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4D1" w:rsidRPr="00296431" w:rsidRDefault="003A44D1" w:rsidP="003A44D1">
      <w:pPr>
        <w:jc w:val="center"/>
        <w:rPr>
          <w:rFonts w:ascii="Times New Roman" w:hAnsi="Times New Roman" w:cs="Times New Roman"/>
          <w:b/>
          <w:sz w:val="24"/>
          <w:szCs w:val="24"/>
        </w:rPr>
      </w:pPr>
      <w:r w:rsidRPr="00296431">
        <w:rPr>
          <w:b/>
        </w:rPr>
        <w:t>S</w:t>
      </w:r>
      <w:r w:rsidRPr="00296431">
        <w:rPr>
          <w:rFonts w:ascii="Times New Roman" w:hAnsi="Times New Roman" w:cs="Times New Roman"/>
          <w:b/>
          <w:sz w:val="24"/>
          <w:szCs w:val="24"/>
        </w:rPr>
        <w:t xml:space="preserve">tanovy </w:t>
      </w:r>
      <w:r>
        <w:rPr>
          <w:rFonts w:ascii="Times New Roman" w:hAnsi="Times New Roman" w:cs="Times New Roman"/>
          <w:b/>
          <w:sz w:val="24"/>
          <w:szCs w:val="24"/>
        </w:rPr>
        <w:t xml:space="preserve">spolku </w:t>
      </w:r>
    </w:p>
    <w:p w:rsidR="003A44D1" w:rsidRPr="00296431" w:rsidRDefault="003A44D1" w:rsidP="003A44D1">
      <w:pPr>
        <w:jc w:val="center"/>
        <w:rPr>
          <w:rFonts w:ascii="Times New Roman" w:hAnsi="Times New Roman" w:cs="Times New Roman"/>
          <w:b/>
          <w:sz w:val="24"/>
          <w:szCs w:val="24"/>
        </w:rPr>
      </w:pPr>
      <w:r w:rsidRPr="00296431">
        <w:rPr>
          <w:rFonts w:ascii="Times New Roman" w:hAnsi="Times New Roman" w:cs="Times New Roman"/>
          <w:b/>
          <w:sz w:val="24"/>
          <w:szCs w:val="24"/>
        </w:rPr>
        <w:t>Úplné znění ke dni</w:t>
      </w:r>
      <w:r w:rsidR="007E3837">
        <w:rPr>
          <w:rFonts w:ascii="Times New Roman" w:hAnsi="Times New Roman" w:cs="Times New Roman"/>
          <w:b/>
          <w:sz w:val="24"/>
          <w:szCs w:val="24"/>
        </w:rPr>
        <w:t xml:space="preserve"> 1</w:t>
      </w:r>
      <w:r w:rsidR="00AE4901">
        <w:rPr>
          <w:rFonts w:ascii="Times New Roman" w:hAnsi="Times New Roman" w:cs="Times New Roman"/>
          <w:b/>
          <w:sz w:val="24"/>
          <w:szCs w:val="24"/>
        </w:rPr>
        <w:t>8</w:t>
      </w:r>
      <w:r>
        <w:rPr>
          <w:rFonts w:ascii="Times New Roman" w:hAnsi="Times New Roman" w:cs="Times New Roman"/>
          <w:b/>
          <w:sz w:val="24"/>
          <w:szCs w:val="24"/>
        </w:rPr>
        <w:t xml:space="preserve">. </w:t>
      </w:r>
      <w:r w:rsidR="007E3837">
        <w:rPr>
          <w:rFonts w:ascii="Times New Roman" w:hAnsi="Times New Roman" w:cs="Times New Roman"/>
          <w:b/>
          <w:sz w:val="24"/>
          <w:szCs w:val="24"/>
        </w:rPr>
        <w:t>8</w:t>
      </w:r>
      <w:r>
        <w:rPr>
          <w:rFonts w:ascii="Times New Roman" w:hAnsi="Times New Roman" w:cs="Times New Roman"/>
          <w:b/>
          <w:sz w:val="24"/>
          <w:szCs w:val="24"/>
        </w:rPr>
        <w:t>. 20</w:t>
      </w:r>
      <w:r w:rsidR="007E3837">
        <w:rPr>
          <w:rFonts w:ascii="Times New Roman" w:hAnsi="Times New Roman" w:cs="Times New Roman"/>
          <w:b/>
          <w:sz w:val="24"/>
          <w:szCs w:val="24"/>
        </w:rPr>
        <w:t>20</w:t>
      </w:r>
    </w:p>
    <w:p w:rsidR="003A44D1" w:rsidRPr="00296431" w:rsidRDefault="003A44D1" w:rsidP="003A44D1">
      <w:pPr>
        <w:jc w:val="center"/>
        <w:rPr>
          <w:rFonts w:ascii="Times New Roman" w:hAnsi="Times New Roman" w:cs="Times New Roman"/>
          <w:b/>
          <w:sz w:val="24"/>
          <w:szCs w:val="24"/>
        </w:rPr>
      </w:pPr>
      <w:r w:rsidRPr="00296431">
        <w:rPr>
          <w:rFonts w:ascii="Times New Roman" w:hAnsi="Times New Roman" w:cs="Times New Roman"/>
          <w:b/>
          <w:sz w:val="24"/>
          <w:szCs w:val="24"/>
        </w:rPr>
        <w:t>čl. I</w:t>
      </w:r>
    </w:p>
    <w:p w:rsidR="003A44D1" w:rsidRPr="00296431" w:rsidRDefault="003A44D1" w:rsidP="003A44D1">
      <w:pPr>
        <w:jc w:val="center"/>
        <w:rPr>
          <w:rFonts w:ascii="Times New Roman" w:hAnsi="Times New Roman" w:cs="Times New Roman"/>
          <w:b/>
          <w:sz w:val="24"/>
          <w:szCs w:val="24"/>
        </w:rPr>
      </w:pPr>
      <w:r w:rsidRPr="00296431">
        <w:rPr>
          <w:rFonts w:ascii="Times New Roman" w:hAnsi="Times New Roman" w:cs="Times New Roman"/>
          <w:b/>
          <w:sz w:val="24"/>
          <w:szCs w:val="24"/>
        </w:rPr>
        <w:t>Úvodní ustanovení</w:t>
      </w:r>
    </w:p>
    <w:p w:rsidR="003A44D1" w:rsidRPr="00296431" w:rsidRDefault="003A44D1" w:rsidP="003A44D1">
      <w:pPr>
        <w:pStyle w:val="Odstavecseseznamem"/>
        <w:numPr>
          <w:ilvl w:val="0"/>
          <w:numId w:val="1"/>
        </w:numPr>
        <w:jc w:val="both"/>
        <w:rPr>
          <w:rFonts w:ascii="Times New Roman" w:hAnsi="Times New Roman" w:cs="Times New Roman"/>
          <w:sz w:val="24"/>
          <w:szCs w:val="24"/>
        </w:rPr>
      </w:pPr>
      <w:r w:rsidRPr="00296431">
        <w:rPr>
          <w:rFonts w:ascii="Times New Roman" w:hAnsi="Times New Roman" w:cs="Times New Roman"/>
          <w:sz w:val="24"/>
          <w:szCs w:val="24"/>
        </w:rPr>
        <w:t xml:space="preserve">Název spolku: M+M </w:t>
      </w:r>
      <w:proofErr w:type="spellStart"/>
      <w:proofErr w:type="gramStart"/>
      <w:r w:rsidRPr="00296431">
        <w:rPr>
          <w:rFonts w:ascii="Times New Roman" w:hAnsi="Times New Roman" w:cs="Times New Roman"/>
          <w:sz w:val="24"/>
          <w:szCs w:val="24"/>
        </w:rPr>
        <w:t>Semonice</w:t>
      </w:r>
      <w:proofErr w:type="spellEnd"/>
      <w:r w:rsidRPr="00296431">
        <w:rPr>
          <w:rFonts w:ascii="Times New Roman" w:hAnsi="Times New Roman" w:cs="Times New Roman"/>
          <w:sz w:val="24"/>
          <w:szCs w:val="24"/>
        </w:rPr>
        <w:t xml:space="preserve"> </w:t>
      </w:r>
      <w:proofErr w:type="spellStart"/>
      <w:r w:rsidRPr="00296431">
        <w:rPr>
          <w:rFonts w:ascii="Times New Roman" w:hAnsi="Times New Roman" w:cs="Times New Roman"/>
          <w:sz w:val="24"/>
          <w:szCs w:val="24"/>
        </w:rPr>
        <w:t>z.s</w:t>
      </w:r>
      <w:proofErr w:type="spellEnd"/>
      <w:r w:rsidRPr="00296431">
        <w:rPr>
          <w:rFonts w:ascii="Times New Roman" w:hAnsi="Times New Roman" w:cs="Times New Roman"/>
          <w:sz w:val="24"/>
          <w:szCs w:val="24"/>
        </w:rPr>
        <w:t>.</w:t>
      </w:r>
      <w:proofErr w:type="gramEnd"/>
      <w:r w:rsidRPr="00296431">
        <w:rPr>
          <w:rFonts w:ascii="Times New Roman" w:hAnsi="Times New Roman" w:cs="Times New Roman"/>
          <w:sz w:val="24"/>
          <w:szCs w:val="24"/>
        </w:rPr>
        <w:t xml:space="preserve">  (déle jen jako „spolek“)</w:t>
      </w:r>
    </w:p>
    <w:p w:rsidR="003A44D1" w:rsidRPr="00296431" w:rsidRDefault="003A44D1" w:rsidP="003A44D1">
      <w:pPr>
        <w:pStyle w:val="Odstavecseseznamem"/>
        <w:numPr>
          <w:ilvl w:val="0"/>
          <w:numId w:val="1"/>
        </w:numPr>
        <w:jc w:val="both"/>
        <w:rPr>
          <w:rFonts w:ascii="Times New Roman" w:hAnsi="Times New Roman" w:cs="Times New Roman"/>
          <w:sz w:val="24"/>
          <w:szCs w:val="24"/>
        </w:rPr>
      </w:pPr>
      <w:r w:rsidRPr="00296431">
        <w:rPr>
          <w:rFonts w:ascii="Times New Roman" w:hAnsi="Times New Roman" w:cs="Times New Roman"/>
          <w:sz w:val="24"/>
          <w:szCs w:val="24"/>
        </w:rPr>
        <w:t xml:space="preserve">Sídlo spolku: </w:t>
      </w:r>
      <w:proofErr w:type="spellStart"/>
      <w:r w:rsidRPr="00296431">
        <w:rPr>
          <w:rFonts w:ascii="Times New Roman" w:hAnsi="Times New Roman" w:cs="Times New Roman"/>
          <w:sz w:val="24"/>
          <w:szCs w:val="24"/>
        </w:rPr>
        <w:t>Semonice</w:t>
      </w:r>
      <w:proofErr w:type="spellEnd"/>
      <w:r w:rsidRPr="00296431">
        <w:rPr>
          <w:rFonts w:ascii="Times New Roman" w:hAnsi="Times New Roman" w:cs="Times New Roman"/>
          <w:sz w:val="24"/>
          <w:szCs w:val="24"/>
        </w:rPr>
        <w:t xml:space="preserve"> 16, Jaroměř 551</w:t>
      </w:r>
      <w:r>
        <w:rPr>
          <w:rFonts w:ascii="Times New Roman" w:hAnsi="Times New Roman" w:cs="Times New Roman"/>
          <w:sz w:val="24"/>
          <w:szCs w:val="24"/>
        </w:rPr>
        <w:t xml:space="preserve"> </w:t>
      </w:r>
      <w:r w:rsidRPr="00296431">
        <w:rPr>
          <w:rFonts w:ascii="Times New Roman" w:hAnsi="Times New Roman" w:cs="Times New Roman"/>
          <w:sz w:val="24"/>
          <w:szCs w:val="24"/>
        </w:rPr>
        <w:t>01</w:t>
      </w:r>
    </w:p>
    <w:p w:rsidR="003A44D1" w:rsidRPr="00296431" w:rsidRDefault="003A44D1" w:rsidP="003A44D1">
      <w:pPr>
        <w:pStyle w:val="Odstavecseseznamem"/>
        <w:numPr>
          <w:ilvl w:val="0"/>
          <w:numId w:val="1"/>
        </w:numPr>
        <w:jc w:val="both"/>
        <w:rPr>
          <w:rFonts w:ascii="Times New Roman" w:hAnsi="Times New Roman" w:cs="Times New Roman"/>
          <w:sz w:val="24"/>
          <w:szCs w:val="24"/>
        </w:rPr>
      </w:pPr>
      <w:r w:rsidRPr="00296431">
        <w:rPr>
          <w:rFonts w:ascii="Times New Roman" w:hAnsi="Times New Roman" w:cs="Times New Roman"/>
          <w:sz w:val="24"/>
          <w:szCs w:val="24"/>
        </w:rPr>
        <w:t xml:space="preserve">M+M </w:t>
      </w:r>
      <w:proofErr w:type="spellStart"/>
      <w:proofErr w:type="gramStart"/>
      <w:r w:rsidRPr="00296431">
        <w:rPr>
          <w:rFonts w:ascii="Times New Roman" w:hAnsi="Times New Roman" w:cs="Times New Roman"/>
          <w:sz w:val="24"/>
          <w:szCs w:val="24"/>
        </w:rPr>
        <w:t>Semonice</w:t>
      </w:r>
      <w:proofErr w:type="spellEnd"/>
      <w:r w:rsidRPr="00296431">
        <w:rPr>
          <w:rFonts w:ascii="Times New Roman" w:hAnsi="Times New Roman" w:cs="Times New Roman"/>
          <w:sz w:val="24"/>
          <w:szCs w:val="24"/>
        </w:rPr>
        <w:t xml:space="preserve"> </w:t>
      </w:r>
      <w:proofErr w:type="spellStart"/>
      <w:r w:rsidRPr="00296431">
        <w:rPr>
          <w:rFonts w:ascii="Times New Roman" w:hAnsi="Times New Roman" w:cs="Times New Roman"/>
          <w:sz w:val="24"/>
          <w:szCs w:val="24"/>
        </w:rPr>
        <w:t>z.s</w:t>
      </w:r>
      <w:proofErr w:type="spellEnd"/>
      <w:r w:rsidRPr="00296431">
        <w:rPr>
          <w:rFonts w:ascii="Times New Roman" w:hAnsi="Times New Roman" w:cs="Times New Roman"/>
          <w:sz w:val="24"/>
          <w:szCs w:val="24"/>
        </w:rPr>
        <w:t>.</w:t>
      </w:r>
      <w:proofErr w:type="gramEnd"/>
      <w:r w:rsidRPr="00296431">
        <w:rPr>
          <w:rFonts w:ascii="Times New Roman" w:hAnsi="Times New Roman" w:cs="Times New Roman"/>
          <w:sz w:val="24"/>
          <w:szCs w:val="24"/>
        </w:rPr>
        <w:t xml:space="preserve"> je spolek ve smyslu ustanovení § 214 a násl. zák. č. 89/2012 Sb., a jako takový je právnickou osobou způsobilou k právnímu jednání.</w:t>
      </w:r>
    </w:p>
    <w:p w:rsidR="003A44D1" w:rsidRPr="00296431" w:rsidRDefault="003A44D1" w:rsidP="003A44D1">
      <w:pPr>
        <w:pStyle w:val="Odstavecseseznamem"/>
        <w:numPr>
          <w:ilvl w:val="0"/>
          <w:numId w:val="1"/>
        </w:numPr>
        <w:jc w:val="both"/>
        <w:rPr>
          <w:rFonts w:ascii="Times New Roman" w:hAnsi="Times New Roman" w:cs="Times New Roman"/>
          <w:sz w:val="24"/>
          <w:szCs w:val="24"/>
        </w:rPr>
      </w:pPr>
      <w:r w:rsidRPr="00296431">
        <w:rPr>
          <w:rFonts w:ascii="Times New Roman" w:hAnsi="Times New Roman" w:cs="Times New Roman"/>
          <w:sz w:val="24"/>
          <w:szCs w:val="24"/>
        </w:rPr>
        <w:t xml:space="preserve">M+M </w:t>
      </w:r>
      <w:proofErr w:type="spellStart"/>
      <w:proofErr w:type="gramStart"/>
      <w:r w:rsidRPr="00296431">
        <w:rPr>
          <w:rFonts w:ascii="Times New Roman" w:hAnsi="Times New Roman" w:cs="Times New Roman"/>
          <w:sz w:val="24"/>
          <w:szCs w:val="24"/>
        </w:rPr>
        <w:t>Semonice</w:t>
      </w:r>
      <w:proofErr w:type="spellEnd"/>
      <w:r w:rsidRPr="00296431">
        <w:rPr>
          <w:rFonts w:ascii="Times New Roman" w:hAnsi="Times New Roman" w:cs="Times New Roman"/>
          <w:sz w:val="24"/>
          <w:szCs w:val="24"/>
        </w:rPr>
        <w:t xml:space="preserve"> </w:t>
      </w:r>
      <w:proofErr w:type="spellStart"/>
      <w:r w:rsidRPr="00296431">
        <w:rPr>
          <w:rFonts w:ascii="Times New Roman" w:hAnsi="Times New Roman" w:cs="Times New Roman"/>
          <w:sz w:val="24"/>
          <w:szCs w:val="24"/>
        </w:rPr>
        <w:t>z.s</w:t>
      </w:r>
      <w:proofErr w:type="spellEnd"/>
      <w:r w:rsidRPr="00296431">
        <w:rPr>
          <w:rFonts w:ascii="Times New Roman" w:hAnsi="Times New Roman" w:cs="Times New Roman"/>
          <w:sz w:val="24"/>
          <w:szCs w:val="24"/>
        </w:rPr>
        <w:t>.</w:t>
      </w:r>
      <w:proofErr w:type="gramEnd"/>
      <w:r w:rsidRPr="00296431">
        <w:rPr>
          <w:rFonts w:ascii="Times New Roman" w:hAnsi="Times New Roman" w:cs="Times New Roman"/>
          <w:sz w:val="24"/>
          <w:szCs w:val="24"/>
        </w:rPr>
        <w:t xml:space="preserve"> je samosprávná, dobrovolná, nepolitická a nezisková organizace</w:t>
      </w:r>
      <w:r w:rsidRPr="00296431">
        <w:rPr>
          <w:rFonts w:ascii="Times New Roman" w:hAnsi="Times New Roman" w:cs="Times New Roman"/>
          <w:spacing w:val="-9"/>
          <w:sz w:val="24"/>
          <w:szCs w:val="24"/>
        </w:rPr>
        <w:t xml:space="preserve"> </w:t>
      </w:r>
      <w:r w:rsidRPr="00296431">
        <w:rPr>
          <w:rFonts w:ascii="Times New Roman" w:hAnsi="Times New Roman" w:cs="Times New Roman"/>
          <w:sz w:val="24"/>
          <w:szCs w:val="24"/>
        </w:rPr>
        <w:t>založená</w:t>
      </w:r>
      <w:r w:rsidRPr="00296431">
        <w:rPr>
          <w:rFonts w:ascii="Times New Roman" w:hAnsi="Times New Roman" w:cs="Times New Roman"/>
          <w:spacing w:val="-8"/>
          <w:sz w:val="24"/>
          <w:szCs w:val="24"/>
        </w:rPr>
        <w:t xml:space="preserve"> </w:t>
      </w:r>
      <w:r w:rsidRPr="00296431">
        <w:rPr>
          <w:rFonts w:ascii="Times New Roman" w:hAnsi="Times New Roman" w:cs="Times New Roman"/>
          <w:sz w:val="24"/>
          <w:szCs w:val="24"/>
        </w:rPr>
        <w:t>za</w:t>
      </w:r>
      <w:r w:rsidRPr="00296431">
        <w:rPr>
          <w:rFonts w:ascii="Times New Roman" w:hAnsi="Times New Roman" w:cs="Times New Roman"/>
          <w:spacing w:val="-8"/>
          <w:sz w:val="24"/>
          <w:szCs w:val="24"/>
        </w:rPr>
        <w:t xml:space="preserve"> </w:t>
      </w:r>
      <w:r w:rsidRPr="00296431">
        <w:rPr>
          <w:rFonts w:ascii="Times New Roman" w:hAnsi="Times New Roman" w:cs="Times New Roman"/>
          <w:sz w:val="24"/>
          <w:szCs w:val="24"/>
        </w:rPr>
        <w:t>účelem naplňování</w:t>
      </w:r>
      <w:r w:rsidRPr="00296431">
        <w:rPr>
          <w:rFonts w:ascii="Times New Roman" w:hAnsi="Times New Roman" w:cs="Times New Roman"/>
          <w:spacing w:val="-9"/>
          <w:sz w:val="24"/>
          <w:szCs w:val="24"/>
        </w:rPr>
        <w:t xml:space="preserve"> </w:t>
      </w:r>
      <w:r w:rsidRPr="00296431">
        <w:rPr>
          <w:rFonts w:ascii="Times New Roman" w:hAnsi="Times New Roman" w:cs="Times New Roman"/>
          <w:sz w:val="24"/>
          <w:szCs w:val="24"/>
        </w:rPr>
        <w:t>společného</w:t>
      </w:r>
      <w:r w:rsidRPr="00296431">
        <w:rPr>
          <w:rFonts w:ascii="Times New Roman" w:hAnsi="Times New Roman" w:cs="Times New Roman"/>
          <w:spacing w:val="-7"/>
          <w:sz w:val="24"/>
          <w:szCs w:val="24"/>
        </w:rPr>
        <w:t xml:space="preserve"> </w:t>
      </w:r>
      <w:r w:rsidRPr="00296431">
        <w:rPr>
          <w:rFonts w:ascii="Times New Roman" w:hAnsi="Times New Roman" w:cs="Times New Roman"/>
          <w:sz w:val="24"/>
          <w:szCs w:val="24"/>
        </w:rPr>
        <w:t>zájmu, kterým je rozvoj péče o ohrožené děti</w:t>
      </w:r>
      <w:r w:rsidR="00635A95">
        <w:rPr>
          <w:rFonts w:ascii="Times New Roman" w:hAnsi="Times New Roman" w:cs="Times New Roman"/>
          <w:sz w:val="24"/>
          <w:szCs w:val="24"/>
        </w:rPr>
        <w:t xml:space="preserve"> a mladé lidi. Posláním spolku</w:t>
      </w:r>
      <w:r w:rsidRPr="00296431">
        <w:rPr>
          <w:rFonts w:ascii="Times New Roman" w:hAnsi="Times New Roman" w:cs="Times New Roman"/>
          <w:sz w:val="24"/>
          <w:szCs w:val="24"/>
        </w:rPr>
        <w:t xml:space="preserve"> je zejména: </w:t>
      </w:r>
    </w:p>
    <w:p w:rsidR="003A44D1" w:rsidRPr="00296431" w:rsidRDefault="003A44D1" w:rsidP="003A44D1">
      <w:pPr>
        <w:pStyle w:val="Odstavecseseznamem"/>
        <w:numPr>
          <w:ilvl w:val="0"/>
          <w:numId w:val="2"/>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Činnost vedoucí ke zdokonalení a rozvinutí práce s rodinami pečujícími o přijaté děti;</w:t>
      </w:r>
    </w:p>
    <w:p w:rsidR="003A44D1" w:rsidRPr="00296431" w:rsidRDefault="003A44D1" w:rsidP="003A44D1">
      <w:pPr>
        <w:pStyle w:val="Odstavecseseznamem"/>
        <w:numPr>
          <w:ilvl w:val="0"/>
          <w:numId w:val="2"/>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Návazná péče pro mladé dospělé přicházející z náhradní péče;</w:t>
      </w:r>
    </w:p>
    <w:p w:rsidR="003A44D1" w:rsidRPr="007E3837" w:rsidRDefault="003A44D1" w:rsidP="003A44D1">
      <w:pPr>
        <w:pStyle w:val="Odstavecseseznamem"/>
        <w:numPr>
          <w:ilvl w:val="0"/>
          <w:numId w:val="2"/>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Odborný rozvoj oblastí náhradní rodinné péče.</w:t>
      </w:r>
    </w:p>
    <w:p w:rsidR="007E3837" w:rsidRPr="00200885" w:rsidRDefault="007E3837" w:rsidP="003A44D1">
      <w:pPr>
        <w:pStyle w:val="Odstavecseseznamem"/>
        <w:numPr>
          <w:ilvl w:val="0"/>
          <w:numId w:val="2"/>
        </w:numPr>
        <w:jc w:val="both"/>
        <w:rPr>
          <w:rFonts w:ascii="Times New Roman" w:hAnsi="Times New Roman" w:cs="Times New Roman"/>
          <w:sz w:val="24"/>
          <w:szCs w:val="24"/>
        </w:rPr>
      </w:pPr>
      <w:r w:rsidRPr="00200885">
        <w:rPr>
          <w:rFonts w:ascii="Times New Roman" w:eastAsia="Times New Roman" w:hAnsi="Times New Roman" w:cs="Times New Roman"/>
          <w:color w:val="000000"/>
          <w:sz w:val="24"/>
          <w:szCs w:val="24"/>
          <w:lang w:eastAsia="cs-CZ"/>
        </w:rPr>
        <w:t>Poskytování sociální služby §65 Sociálně aktivizační služby pro rodiny s dětmi</w:t>
      </w:r>
    </w:p>
    <w:p w:rsidR="003A44D1" w:rsidRPr="00296431" w:rsidRDefault="003A44D1" w:rsidP="003A44D1">
      <w:pPr>
        <w:pStyle w:val="Odstavecseseznamem"/>
        <w:numPr>
          <w:ilvl w:val="0"/>
          <w:numId w:val="1"/>
        </w:numPr>
        <w:spacing w:before="240"/>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Vnitřní organizace spolku, práva a povinnosti členů i volených orgánů spolku se řídí těmito stanovami, které jsou uloženy ve svém úplném znění v sídle spolku.</w:t>
      </w:r>
    </w:p>
    <w:p w:rsidR="003A44D1" w:rsidRPr="00296431" w:rsidRDefault="003A44D1" w:rsidP="003A44D1">
      <w:pPr>
        <w:jc w:val="center"/>
        <w:rPr>
          <w:rFonts w:ascii="Times New Roman" w:eastAsia="Times New Roman" w:hAnsi="Times New Roman" w:cs="Times New Roman"/>
          <w:b/>
          <w:color w:val="000000"/>
          <w:sz w:val="24"/>
          <w:szCs w:val="24"/>
          <w:lang w:eastAsia="cs-CZ"/>
        </w:rPr>
      </w:pPr>
      <w:r w:rsidRPr="00296431">
        <w:rPr>
          <w:rFonts w:ascii="Times New Roman" w:eastAsia="Times New Roman" w:hAnsi="Times New Roman" w:cs="Times New Roman"/>
          <w:b/>
          <w:color w:val="000000"/>
          <w:sz w:val="24"/>
          <w:szCs w:val="24"/>
          <w:lang w:eastAsia="cs-CZ"/>
        </w:rPr>
        <w:t>čl. II</w:t>
      </w:r>
    </w:p>
    <w:p w:rsidR="003A44D1" w:rsidRPr="00296431" w:rsidRDefault="003A44D1" w:rsidP="003A44D1">
      <w:pPr>
        <w:jc w:val="center"/>
        <w:rPr>
          <w:rFonts w:ascii="Times New Roman" w:eastAsia="Times New Roman" w:hAnsi="Times New Roman" w:cs="Times New Roman"/>
          <w:b/>
          <w:color w:val="000000"/>
          <w:sz w:val="24"/>
          <w:szCs w:val="24"/>
          <w:lang w:eastAsia="cs-CZ"/>
        </w:rPr>
      </w:pPr>
      <w:r w:rsidRPr="00296431">
        <w:rPr>
          <w:rFonts w:ascii="Times New Roman" w:eastAsia="Times New Roman" w:hAnsi="Times New Roman" w:cs="Times New Roman"/>
          <w:b/>
          <w:color w:val="000000"/>
          <w:sz w:val="24"/>
          <w:szCs w:val="24"/>
          <w:lang w:eastAsia="cs-CZ"/>
        </w:rPr>
        <w:t>Činnost spolku</w:t>
      </w:r>
    </w:p>
    <w:p w:rsidR="003A44D1" w:rsidRPr="00296431" w:rsidRDefault="003A44D1" w:rsidP="003A44D1">
      <w:pPr>
        <w:pStyle w:val="Odstavecseseznamem"/>
        <w:numPr>
          <w:ilvl w:val="0"/>
          <w:numId w:val="3"/>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Hlavní činnost spolku směřuje k ochraně a uspokojení společných zájmů a naplňování poslání, tak jak jsou stanoveny v čl. I, a to je prováděno zvláště prostřednictvím:</w:t>
      </w:r>
    </w:p>
    <w:p w:rsidR="003A44D1" w:rsidRPr="00296431" w:rsidRDefault="003A44D1" w:rsidP="003A44D1">
      <w:pPr>
        <w:pStyle w:val="Odstavecseseznamem"/>
        <w:numPr>
          <w:ilvl w:val="0"/>
          <w:numId w:val="4"/>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podpory pěstounských a osvojitelských rodin v plnění jejich funkce;</w:t>
      </w:r>
    </w:p>
    <w:p w:rsidR="003A44D1" w:rsidRPr="00296431" w:rsidRDefault="003A44D1" w:rsidP="003A44D1">
      <w:pPr>
        <w:pStyle w:val="Odstavecseseznamem"/>
        <w:numPr>
          <w:ilvl w:val="0"/>
          <w:numId w:val="4"/>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osvětovou a vzdělávací činnost v oblasti náhradní rodinné péče;</w:t>
      </w:r>
    </w:p>
    <w:p w:rsidR="003A44D1" w:rsidRPr="007E3837" w:rsidRDefault="003A44D1" w:rsidP="003A44D1">
      <w:pPr>
        <w:pStyle w:val="Odstavecseseznamem"/>
        <w:numPr>
          <w:ilvl w:val="0"/>
          <w:numId w:val="4"/>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získání lidí a právnických osob k podpoře náhradní rodinné péče.</w:t>
      </w:r>
    </w:p>
    <w:p w:rsidR="007E3837" w:rsidRPr="00200885" w:rsidRDefault="007E3837" w:rsidP="007E3837">
      <w:pPr>
        <w:pStyle w:val="Odstavecseseznamem"/>
        <w:numPr>
          <w:ilvl w:val="0"/>
          <w:numId w:val="4"/>
        </w:numPr>
        <w:jc w:val="both"/>
        <w:rPr>
          <w:rFonts w:ascii="Times New Roman" w:hAnsi="Times New Roman" w:cs="Times New Roman"/>
          <w:sz w:val="24"/>
          <w:szCs w:val="24"/>
        </w:rPr>
      </w:pPr>
      <w:bookmarkStart w:id="0" w:name="_GoBack"/>
      <w:bookmarkEnd w:id="0"/>
      <w:r w:rsidRPr="00200885">
        <w:rPr>
          <w:rFonts w:ascii="Times New Roman" w:eastAsia="Times New Roman" w:hAnsi="Times New Roman" w:cs="Times New Roman"/>
          <w:color w:val="000000"/>
          <w:sz w:val="24"/>
          <w:szCs w:val="24"/>
          <w:lang w:eastAsia="cs-CZ"/>
        </w:rPr>
        <w:t>Poskytování sociální služby §65 Sociálně aktivizační služby pro rodiny s dětmi</w:t>
      </w:r>
    </w:p>
    <w:p w:rsidR="003A44D1" w:rsidRPr="00296431" w:rsidRDefault="003A44D1" w:rsidP="003A44D1">
      <w:pPr>
        <w:pStyle w:val="Odstavecseseznamem"/>
        <w:numPr>
          <w:ilvl w:val="0"/>
          <w:numId w:val="3"/>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K podpoře hlavní činnosti vyvíjí spolek dále vedlejší hospodářskou činnost:</w:t>
      </w:r>
    </w:p>
    <w:p w:rsidR="003A44D1" w:rsidRPr="00296431" w:rsidRDefault="003A44D1" w:rsidP="003A44D1">
      <w:pPr>
        <w:pStyle w:val="Odstavecseseznamem"/>
        <w:numPr>
          <w:ilvl w:val="0"/>
          <w:numId w:val="5"/>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organizace odborných přednášek a kurzů;</w:t>
      </w:r>
    </w:p>
    <w:p w:rsidR="003A44D1" w:rsidRPr="00296431" w:rsidRDefault="003A44D1" w:rsidP="003A44D1">
      <w:pPr>
        <w:pStyle w:val="Odstavecseseznamem"/>
        <w:numPr>
          <w:ilvl w:val="0"/>
          <w:numId w:val="3"/>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Zisk z činnosti spolku lze použít pouze pro spolkovou činnost a správu spolku.</w:t>
      </w:r>
    </w:p>
    <w:p w:rsidR="003A44D1" w:rsidRPr="00296431" w:rsidRDefault="003A44D1" w:rsidP="003A44D1">
      <w:pPr>
        <w:jc w:val="center"/>
        <w:rPr>
          <w:rFonts w:ascii="Times New Roman" w:eastAsia="Times New Roman" w:hAnsi="Times New Roman" w:cs="Times New Roman"/>
          <w:b/>
          <w:color w:val="000000"/>
          <w:sz w:val="24"/>
          <w:szCs w:val="24"/>
          <w:lang w:eastAsia="cs-CZ"/>
        </w:rPr>
      </w:pPr>
      <w:r w:rsidRPr="00296431">
        <w:rPr>
          <w:rFonts w:ascii="Times New Roman" w:eastAsia="Times New Roman" w:hAnsi="Times New Roman" w:cs="Times New Roman"/>
          <w:b/>
          <w:color w:val="000000"/>
          <w:sz w:val="24"/>
          <w:szCs w:val="24"/>
          <w:lang w:eastAsia="cs-CZ"/>
        </w:rPr>
        <w:t>čl. III</w:t>
      </w:r>
    </w:p>
    <w:p w:rsidR="003A44D1" w:rsidRPr="00296431" w:rsidRDefault="003A44D1" w:rsidP="003A44D1">
      <w:pPr>
        <w:jc w:val="center"/>
        <w:rPr>
          <w:rFonts w:ascii="Times New Roman" w:eastAsia="Times New Roman" w:hAnsi="Times New Roman" w:cs="Times New Roman"/>
          <w:b/>
          <w:color w:val="000000"/>
          <w:sz w:val="24"/>
          <w:szCs w:val="24"/>
          <w:lang w:eastAsia="cs-CZ"/>
        </w:rPr>
      </w:pPr>
      <w:r w:rsidRPr="00296431">
        <w:rPr>
          <w:rFonts w:ascii="Times New Roman" w:eastAsia="Times New Roman" w:hAnsi="Times New Roman" w:cs="Times New Roman"/>
          <w:b/>
          <w:color w:val="000000"/>
          <w:sz w:val="24"/>
          <w:szCs w:val="24"/>
          <w:lang w:eastAsia="cs-CZ"/>
        </w:rPr>
        <w:t>Členství</w:t>
      </w:r>
    </w:p>
    <w:p w:rsidR="003A44D1" w:rsidRPr="00296431" w:rsidRDefault="003A44D1" w:rsidP="003A44D1">
      <w:pPr>
        <w:pStyle w:val="Odstavecseseznamem"/>
        <w:numPr>
          <w:ilvl w:val="0"/>
          <w:numId w:val="6"/>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 xml:space="preserve">Členství ve spolku je dobrovolné. Členem M+M </w:t>
      </w:r>
      <w:proofErr w:type="spellStart"/>
      <w:proofErr w:type="gramStart"/>
      <w:r w:rsidRPr="00296431">
        <w:rPr>
          <w:rFonts w:ascii="Times New Roman" w:eastAsia="Times New Roman" w:hAnsi="Times New Roman" w:cs="Times New Roman"/>
          <w:color w:val="000000"/>
          <w:sz w:val="24"/>
          <w:szCs w:val="24"/>
          <w:lang w:eastAsia="cs-CZ"/>
        </w:rPr>
        <w:t>Semonice</w:t>
      </w:r>
      <w:proofErr w:type="spellEnd"/>
      <w:r w:rsidRPr="00296431">
        <w:rPr>
          <w:rFonts w:ascii="Times New Roman" w:eastAsia="Times New Roman" w:hAnsi="Times New Roman" w:cs="Times New Roman"/>
          <w:color w:val="000000"/>
          <w:sz w:val="24"/>
          <w:szCs w:val="24"/>
          <w:lang w:eastAsia="cs-CZ"/>
        </w:rPr>
        <w:t xml:space="preserve"> </w:t>
      </w:r>
      <w:proofErr w:type="spellStart"/>
      <w:r w:rsidRPr="00296431">
        <w:rPr>
          <w:rFonts w:ascii="Times New Roman" w:eastAsia="Times New Roman" w:hAnsi="Times New Roman" w:cs="Times New Roman"/>
          <w:color w:val="000000"/>
          <w:sz w:val="24"/>
          <w:szCs w:val="24"/>
          <w:lang w:eastAsia="cs-CZ"/>
        </w:rPr>
        <w:t>z.s</w:t>
      </w:r>
      <w:proofErr w:type="spellEnd"/>
      <w:r w:rsidRPr="00296431">
        <w:rPr>
          <w:rFonts w:ascii="Times New Roman" w:eastAsia="Times New Roman" w:hAnsi="Times New Roman" w:cs="Times New Roman"/>
          <w:color w:val="000000"/>
          <w:sz w:val="24"/>
          <w:szCs w:val="24"/>
          <w:lang w:eastAsia="cs-CZ"/>
        </w:rPr>
        <w:t>.</w:t>
      </w:r>
      <w:proofErr w:type="gramEnd"/>
      <w:r w:rsidRPr="00296431">
        <w:rPr>
          <w:rFonts w:ascii="Times New Roman" w:eastAsia="Times New Roman" w:hAnsi="Times New Roman" w:cs="Times New Roman"/>
          <w:color w:val="000000"/>
          <w:sz w:val="24"/>
          <w:szCs w:val="24"/>
          <w:lang w:eastAsia="cs-CZ"/>
        </w:rPr>
        <w:t xml:space="preserve"> (dále jen „člen“) se může stát každá fyzická osoba starší 18 let, bez rozdílu pohlaví, vyznání, politického a sociálního zařazení, národnosti, rasy a státní příslušnosti.</w:t>
      </w:r>
    </w:p>
    <w:p w:rsidR="003A44D1" w:rsidRPr="00296431" w:rsidRDefault="003A44D1" w:rsidP="003A44D1">
      <w:pPr>
        <w:pStyle w:val="Odstavecseseznamem"/>
        <w:numPr>
          <w:ilvl w:val="0"/>
          <w:numId w:val="6"/>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Fyzická osoba se stává členem ke dni rozhodnutí výboru spolku o přijetí její žádosti o členství.</w:t>
      </w:r>
    </w:p>
    <w:p w:rsidR="003A44D1" w:rsidRPr="00296431" w:rsidRDefault="003A44D1" w:rsidP="003A44D1">
      <w:pPr>
        <w:pStyle w:val="Odstavecseseznamem"/>
        <w:numPr>
          <w:ilvl w:val="0"/>
          <w:numId w:val="6"/>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Ukončení členství</w:t>
      </w:r>
    </w:p>
    <w:p w:rsidR="003A44D1" w:rsidRPr="00296431" w:rsidRDefault="003A44D1" w:rsidP="003A44D1">
      <w:pPr>
        <w:pStyle w:val="Odstavecseseznamem"/>
        <w:numPr>
          <w:ilvl w:val="0"/>
          <w:numId w:val="7"/>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dobrovolným vystoupením člena – členství končí dnem doručení písemného oznámení o ukončení členství výboru;</w:t>
      </w:r>
    </w:p>
    <w:p w:rsidR="003A44D1" w:rsidRPr="00296431" w:rsidRDefault="003A44D1" w:rsidP="003A44D1">
      <w:pPr>
        <w:pStyle w:val="Odstavecseseznamem"/>
        <w:numPr>
          <w:ilvl w:val="0"/>
          <w:numId w:val="7"/>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lastRenderedPageBreak/>
        <w:t>úmrtím člena;</w:t>
      </w:r>
    </w:p>
    <w:p w:rsidR="003A44D1" w:rsidRPr="00296431" w:rsidRDefault="003A44D1" w:rsidP="003A44D1">
      <w:pPr>
        <w:pStyle w:val="Odstavecseseznamem"/>
        <w:numPr>
          <w:ilvl w:val="0"/>
          <w:numId w:val="7"/>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vyloučením člena – členství končí dnem doručení rozhodnutí o vyloučení člena ze spolku; výbor spolku má právo vyloučit člena, pokud svým jednáním porušuje jeho zásady a cíle nebo zanedbává členské povinnosti nebo ohrožuje řádné plnění poslání spolku;</w:t>
      </w:r>
    </w:p>
    <w:p w:rsidR="003A44D1" w:rsidRPr="00296431" w:rsidRDefault="003A44D1" w:rsidP="003A44D1">
      <w:pPr>
        <w:pStyle w:val="Odstavecseseznamem"/>
        <w:numPr>
          <w:ilvl w:val="0"/>
          <w:numId w:val="7"/>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nezaplacením členských příspěvků do data vyhlášeného výborem, a to prvním dnem prodlení se zaplacením členských příspěvků;</w:t>
      </w:r>
    </w:p>
    <w:p w:rsidR="003A44D1" w:rsidRPr="00296431" w:rsidRDefault="003A44D1" w:rsidP="003A44D1">
      <w:pPr>
        <w:pStyle w:val="Odstavecseseznamem"/>
        <w:numPr>
          <w:ilvl w:val="0"/>
          <w:numId w:val="7"/>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zánikem spolku;</w:t>
      </w:r>
    </w:p>
    <w:p w:rsidR="003A44D1" w:rsidRPr="00296431" w:rsidRDefault="003A44D1" w:rsidP="003A44D1">
      <w:pPr>
        <w:pStyle w:val="Odstavecseseznamem"/>
        <w:numPr>
          <w:ilvl w:val="0"/>
          <w:numId w:val="6"/>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Práva členů:</w:t>
      </w:r>
    </w:p>
    <w:p w:rsidR="003A44D1" w:rsidRPr="00296431" w:rsidRDefault="003A44D1" w:rsidP="003A44D1">
      <w:pPr>
        <w:pStyle w:val="Odstavecseseznamem"/>
        <w:numPr>
          <w:ilvl w:val="0"/>
          <w:numId w:val="8"/>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účastnit se činností spolku;</w:t>
      </w:r>
    </w:p>
    <w:p w:rsidR="003A44D1" w:rsidRPr="00296431" w:rsidRDefault="003A44D1" w:rsidP="003A44D1">
      <w:pPr>
        <w:pStyle w:val="Odstavecseseznamem"/>
        <w:numPr>
          <w:ilvl w:val="0"/>
          <w:numId w:val="8"/>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být pravidelně informován o dění ve spolku;</w:t>
      </w:r>
    </w:p>
    <w:p w:rsidR="003A44D1" w:rsidRPr="00296431" w:rsidRDefault="003A44D1" w:rsidP="003A44D1">
      <w:pPr>
        <w:pStyle w:val="Odstavecseseznamem"/>
        <w:numPr>
          <w:ilvl w:val="0"/>
          <w:numId w:val="8"/>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podávat návrhy, připomínky, vznášet dotazy orgánům spolku a obdržet odpověď na své podání;</w:t>
      </w:r>
    </w:p>
    <w:p w:rsidR="003A44D1" w:rsidRPr="00296431" w:rsidRDefault="003A44D1" w:rsidP="003A44D1">
      <w:pPr>
        <w:pStyle w:val="Odstavecseseznamem"/>
        <w:numPr>
          <w:ilvl w:val="0"/>
          <w:numId w:val="8"/>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volit a být volen do výboru spolku</w:t>
      </w:r>
    </w:p>
    <w:p w:rsidR="003A44D1" w:rsidRPr="00296431" w:rsidRDefault="003A44D1" w:rsidP="003A44D1">
      <w:pPr>
        <w:pStyle w:val="Odstavecseseznamem"/>
        <w:numPr>
          <w:ilvl w:val="0"/>
          <w:numId w:val="6"/>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Povinnosti členů:</w:t>
      </w:r>
    </w:p>
    <w:p w:rsidR="003A44D1" w:rsidRPr="00296431" w:rsidRDefault="003A44D1" w:rsidP="003A44D1">
      <w:pPr>
        <w:pStyle w:val="Odstavecseseznamem"/>
        <w:numPr>
          <w:ilvl w:val="0"/>
          <w:numId w:val="9"/>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platit členské příspěvky;</w:t>
      </w:r>
    </w:p>
    <w:p w:rsidR="003A44D1" w:rsidRPr="00296431" w:rsidRDefault="003A44D1" w:rsidP="003A44D1">
      <w:pPr>
        <w:pStyle w:val="Odstavecseseznamem"/>
        <w:numPr>
          <w:ilvl w:val="0"/>
          <w:numId w:val="9"/>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chránit a zachovat dobré jméno spolku;</w:t>
      </w:r>
    </w:p>
    <w:p w:rsidR="003A44D1" w:rsidRPr="00296431" w:rsidRDefault="003A44D1" w:rsidP="003A44D1">
      <w:pPr>
        <w:pStyle w:val="Odstavecseseznamem"/>
        <w:numPr>
          <w:ilvl w:val="0"/>
          <w:numId w:val="9"/>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dodržovat stanovy spolku;</w:t>
      </w:r>
    </w:p>
    <w:p w:rsidR="003A44D1" w:rsidRPr="00296431" w:rsidRDefault="003A44D1" w:rsidP="003A44D1">
      <w:pPr>
        <w:pStyle w:val="Odstavecseseznamem"/>
        <w:numPr>
          <w:ilvl w:val="0"/>
          <w:numId w:val="6"/>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Členové spolku neručí za případné dluhy spolku.</w:t>
      </w:r>
    </w:p>
    <w:p w:rsidR="003A44D1" w:rsidRPr="00296431" w:rsidRDefault="003A44D1" w:rsidP="003A44D1">
      <w:pPr>
        <w:pStyle w:val="Odstavecseseznamem"/>
        <w:numPr>
          <w:ilvl w:val="0"/>
          <w:numId w:val="6"/>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Výbor spolku je povinen vést seznam členů, který je neveřejný.</w:t>
      </w:r>
    </w:p>
    <w:p w:rsidR="003A44D1" w:rsidRPr="00803391" w:rsidRDefault="003A44D1" w:rsidP="003A44D1">
      <w:pPr>
        <w:jc w:val="center"/>
        <w:rPr>
          <w:rFonts w:ascii="Times New Roman" w:eastAsia="Times New Roman" w:hAnsi="Times New Roman" w:cs="Times New Roman"/>
          <w:b/>
          <w:color w:val="000000"/>
          <w:sz w:val="24"/>
          <w:szCs w:val="24"/>
          <w:lang w:eastAsia="cs-CZ"/>
        </w:rPr>
      </w:pPr>
      <w:r w:rsidRPr="00803391">
        <w:rPr>
          <w:rFonts w:ascii="Times New Roman" w:eastAsia="Times New Roman" w:hAnsi="Times New Roman" w:cs="Times New Roman"/>
          <w:b/>
          <w:color w:val="000000"/>
          <w:sz w:val="24"/>
          <w:szCs w:val="24"/>
          <w:lang w:eastAsia="cs-CZ"/>
        </w:rPr>
        <w:t>čl. IV</w:t>
      </w:r>
    </w:p>
    <w:p w:rsidR="003A44D1" w:rsidRPr="00803391" w:rsidRDefault="003A44D1" w:rsidP="003A44D1">
      <w:pPr>
        <w:jc w:val="center"/>
        <w:rPr>
          <w:rFonts w:ascii="Times New Roman" w:eastAsia="Times New Roman" w:hAnsi="Times New Roman" w:cs="Times New Roman"/>
          <w:b/>
          <w:color w:val="000000"/>
          <w:sz w:val="24"/>
          <w:szCs w:val="24"/>
          <w:lang w:eastAsia="cs-CZ"/>
        </w:rPr>
      </w:pPr>
      <w:r w:rsidRPr="00803391">
        <w:rPr>
          <w:rFonts w:ascii="Times New Roman" w:eastAsia="Times New Roman" w:hAnsi="Times New Roman" w:cs="Times New Roman"/>
          <w:b/>
          <w:color w:val="000000"/>
          <w:sz w:val="24"/>
          <w:szCs w:val="24"/>
          <w:lang w:eastAsia="cs-CZ"/>
        </w:rPr>
        <w:t>Orgány spolku</w:t>
      </w:r>
    </w:p>
    <w:p w:rsidR="003A44D1" w:rsidRPr="00296431" w:rsidRDefault="003A44D1" w:rsidP="003A44D1">
      <w:pPr>
        <w:pStyle w:val="Odstavecseseznamem"/>
        <w:numPr>
          <w:ilvl w:val="0"/>
          <w:numId w:val="10"/>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Pro zabezpečení činnosti spolku jsou zřízeny následující orgány:</w:t>
      </w:r>
    </w:p>
    <w:p w:rsidR="003A44D1" w:rsidRPr="00296431" w:rsidRDefault="003A44D1" w:rsidP="003A44D1">
      <w:pPr>
        <w:pStyle w:val="Odstavecseseznamem"/>
        <w:numPr>
          <w:ilvl w:val="0"/>
          <w:numId w:val="11"/>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členská schůze;</w:t>
      </w:r>
    </w:p>
    <w:p w:rsidR="003A44D1" w:rsidRPr="00296431" w:rsidRDefault="003A44D1" w:rsidP="003A44D1">
      <w:pPr>
        <w:pStyle w:val="Odstavecseseznamem"/>
        <w:numPr>
          <w:ilvl w:val="0"/>
          <w:numId w:val="11"/>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výbor;</w:t>
      </w:r>
    </w:p>
    <w:p w:rsidR="003A44D1" w:rsidRPr="00296431" w:rsidRDefault="003A44D1" w:rsidP="003A44D1">
      <w:pPr>
        <w:pStyle w:val="Odstavecseseznamem"/>
        <w:numPr>
          <w:ilvl w:val="0"/>
          <w:numId w:val="11"/>
        </w:numPr>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předseda</w:t>
      </w:r>
    </w:p>
    <w:p w:rsidR="003A44D1" w:rsidRPr="00296431" w:rsidRDefault="003A44D1" w:rsidP="003A44D1">
      <w:pPr>
        <w:pStyle w:val="Odstavecseseznamem"/>
        <w:widowControl w:val="0"/>
        <w:numPr>
          <w:ilvl w:val="0"/>
          <w:numId w:val="10"/>
        </w:numPr>
        <w:tabs>
          <w:tab w:val="left" w:pos="616"/>
        </w:tabs>
        <w:autoSpaceDE w:val="0"/>
        <w:autoSpaceDN w:val="0"/>
        <w:spacing w:before="7" w:after="0" w:line="218" w:lineRule="auto"/>
        <w:ind w:right="108"/>
        <w:jc w:val="both"/>
        <w:rPr>
          <w:rFonts w:ascii="Times New Roman" w:hAnsi="Times New Roman" w:cs="Times New Roman"/>
          <w:sz w:val="24"/>
          <w:szCs w:val="24"/>
        </w:rPr>
      </w:pPr>
      <w:r w:rsidRPr="00296431">
        <w:rPr>
          <w:rFonts w:ascii="Times New Roman" w:hAnsi="Times New Roman" w:cs="Times New Roman"/>
          <w:sz w:val="24"/>
          <w:szCs w:val="24"/>
        </w:rPr>
        <w:t>Práva a povinnosti jednotlivých orgánů, způsob vzniku a zániku jejich</w:t>
      </w:r>
      <w:r w:rsidRPr="00296431">
        <w:rPr>
          <w:rFonts w:ascii="Times New Roman" w:hAnsi="Times New Roman" w:cs="Times New Roman"/>
          <w:spacing w:val="-9"/>
          <w:sz w:val="24"/>
          <w:szCs w:val="24"/>
        </w:rPr>
        <w:t xml:space="preserve"> </w:t>
      </w:r>
      <w:r w:rsidRPr="00296431">
        <w:rPr>
          <w:rFonts w:ascii="Times New Roman" w:hAnsi="Times New Roman" w:cs="Times New Roman"/>
          <w:sz w:val="24"/>
          <w:szCs w:val="24"/>
        </w:rPr>
        <w:t>funkce</w:t>
      </w:r>
      <w:r w:rsidRPr="00296431">
        <w:rPr>
          <w:rFonts w:ascii="Times New Roman" w:hAnsi="Times New Roman" w:cs="Times New Roman"/>
          <w:spacing w:val="-9"/>
          <w:sz w:val="24"/>
          <w:szCs w:val="24"/>
        </w:rPr>
        <w:t xml:space="preserve"> </w:t>
      </w:r>
      <w:r w:rsidRPr="00296431">
        <w:rPr>
          <w:rFonts w:ascii="Times New Roman" w:hAnsi="Times New Roman" w:cs="Times New Roman"/>
          <w:sz w:val="24"/>
          <w:szCs w:val="24"/>
        </w:rPr>
        <w:t>a</w:t>
      </w:r>
      <w:r w:rsidRPr="00296431">
        <w:rPr>
          <w:rFonts w:ascii="Times New Roman" w:hAnsi="Times New Roman" w:cs="Times New Roman"/>
          <w:spacing w:val="-9"/>
          <w:sz w:val="24"/>
          <w:szCs w:val="24"/>
        </w:rPr>
        <w:t xml:space="preserve"> </w:t>
      </w:r>
      <w:r w:rsidRPr="00296431">
        <w:rPr>
          <w:rFonts w:ascii="Times New Roman" w:hAnsi="Times New Roman" w:cs="Times New Roman"/>
          <w:sz w:val="24"/>
          <w:szCs w:val="24"/>
        </w:rPr>
        <w:t>průběh</w:t>
      </w:r>
      <w:r w:rsidRPr="00296431">
        <w:rPr>
          <w:rFonts w:ascii="Times New Roman" w:hAnsi="Times New Roman" w:cs="Times New Roman"/>
          <w:spacing w:val="-8"/>
          <w:sz w:val="24"/>
          <w:szCs w:val="24"/>
        </w:rPr>
        <w:t xml:space="preserve"> </w:t>
      </w:r>
      <w:r w:rsidRPr="00296431">
        <w:rPr>
          <w:rFonts w:ascii="Times New Roman" w:hAnsi="Times New Roman" w:cs="Times New Roman"/>
          <w:sz w:val="24"/>
          <w:szCs w:val="24"/>
        </w:rPr>
        <w:t>jejich</w:t>
      </w:r>
      <w:r w:rsidRPr="00296431">
        <w:rPr>
          <w:rFonts w:ascii="Times New Roman" w:hAnsi="Times New Roman" w:cs="Times New Roman"/>
          <w:spacing w:val="-9"/>
          <w:sz w:val="24"/>
          <w:szCs w:val="24"/>
        </w:rPr>
        <w:t xml:space="preserve"> </w:t>
      </w:r>
      <w:r w:rsidRPr="00296431">
        <w:rPr>
          <w:rFonts w:ascii="Times New Roman" w:hAnsi="Times New Roman" w:cs="Times New Roman"/>
          <w:sz w:val="24"/>
          <w:szCs w:val="24"/>
        </w:rPr>
        <w:t>jednání</w:t>
      </w:r>
      <w:r w:rsidRPr="00296431">
        <w:rPr>
          <w:rFonts w:ascii="Times New Roman" w:hAnsi="Times New Roman" w:cs="Times New Roman"/>
          <w:spacing w:val="-9"/>
          <w:sz w:val="24"/>
          <w:szCs w:val="24"/>
        </w:rPr>
        <w:t xml:space="preserve"> </w:t>
      </w:r>
      <w:r w:rsidRPr="00296431">
        <w:rPr>
          <w:rFonts w:ascii="Times New Roman" w:hAnsi="Times New Roman" w:cs="Times New Roman"/>
          <w:sz w:val="24"/>
          <w:szCs w:val="24"/>
        </w:rPr>
        <w:t>je</w:t>
      </w:r>
      <w:r w:rsidRPr="00296431">
        <w:rPr>
          <w:rFonts w:ascii="Times New Roman" w:hAnsi="Times New Roman" w:cs="Times New Roman"/>
          <w:spacing w:val="-8"/>
          <w:sz w:val="24"/>
          <w:szCs w:val="24"/>
        </w:rPr>
        <w:t xml:space="preserve"> </w:t>
      </w:r>
      <w:r w:rsidRPr="00296431">
        <w:rPr>
          <w:rFonts w:ascii="Times New Roman" w:hAnsi="Times New Roman" w:cs="Times New Roman"/>
          <w:sz w:val="24"/>
          <w:szCs w:val="24"/>
        </w:rPr>
        <w:t>upraven</w:t>
      </w:r>
      <w:r w:rsidRPr="00296431">
        <w:rPr>
          <w:rFonts w:ascii="Times New Roman" w:hAnsi="Times New Roman" w:cs="Times New Roman"/>
          <w:spacing w:val="-10"/>
          <w:sz w:val="24"/>
          <w:szCs w:val="24"/>
        </w:rPr>
        <w:t xml:space="preserve"> </w:t>
      </w:r>
      <w:r w:rsidRPr="00296431">
        <w:rPr>
          <w:rFonts w:ascii="Times New Roman" w:hAnsi="Times New Roman" w:cs="Times New Roman"/>
          <w:sz w:val="24"/>
          <w:szCs w:val="24"/>
        </w:rPr>
        <w:t>dále</w:t>
      </w:r>
      <w:r w:rsidRPr="00296431">
        <w:rPr>
          <w:rFonts w:ascii="Times New Roman" w:hAnsi="Times New Roman" w:cs="Times New Roman"/>
          <w:spacing w:val="-9"/>
          <w:sz w:val="24"/>
          <w:szCs w:val="24"/>
        </w:rPr>
        <w:t xml:space="preserve"> </w:t>
      </w:r>
      <w:r w:rsidRPr="00296431">
        <w:rPr>
          <w:rFonts w:ascii="Times New Roman" w:hAnsi="Times New Roman" w:cs="Times New Roman"/>
          <w:sz w:val="24"/>
          <w:szCs w:val="24"/>
        </w:rPr>
        <w:t>ve</w:t>
      </w:r>
      <w:r w:rsidRPr="00296431">
        <w:rPr>
          <w:rFonts w:ascii="Times New Roman" w:hAnsi="Times New Roman" w:cs="Times New Roman"/>
          <w:spacing w:val="-8"/>
          <w:sz w:val="24"/>
          <w:szCs w:val="24"/>
        </w:rPr>
        <w:t xml:space="preserve"> </w:t>
      </w:r>
      <w:r w:rsidRPr="00296431">
        <w:rPr>
          <w:rFonts w:ascii="Times New Roman" w:hAnsi="Times New Roman" w:cs="Times New Roman"/>
          <w:spacing w:val="-3"/>
          <w:sz w:val="24"/>
          <w:szCs w:val="24"/>
        </w:rPr>
        <w:t>stanovách.</w:t>
      </w:r>
    </w:p>
    <w:p w:rsidR="003A44D1" w:rsidRPr="00296431" w:rsidRDefault="003A44D1" w:rsidP="003A44D1">
      <w:pPr>
        <w:pStyle w:val="Odstavecseseznamem"/>
        <w:widowControl w:val="0"/>
        <w:numPr>
          <w:ilvl w:val="0"/>
          <w:numId w:val="10"/>
        </w:numPr>
        <w:tabs>
          <w:tab w:val="left" w:pos="616"/>
        </w:tabs>
        <w:autoSpaceDE w:val="0"/>
        <w:autoSpaceDN w:val="0"/>
        <w:spacing w:after="0" w:line="218" w:lineRule="auto"/>
        <w:ind w:right="108"/>
        <w:contextualSpacing w:val="0"/>
        <w:jc w:val="both"/>
        <w:rPr>
          <w:rFonts w:ascii="Times New Roman" w:hAnsi="Times New Roman" w:cs="Times New Roman"/>
          <w:sz w:val="24"/>
          <w:szCs w:val="24"/>
        </w:rPr>
      </w:pPr>
      <w:r w:rsidRPr="00296431">
        <w:rPr>
          <w:rFonts w:ascii="Times New Roman" w:hAnsi="Times New Roman" w:cs="Times New Roman"/>
          <w:sz w:val="24"/>
          <w:szCs w:val="24"/>
        </w:rPr>
        <w:t>Členská schůze je tvořena shromážděním všech členů spolku, ostatní orgány jsou</w:t>
      </w:r>
      <w:r w:rsidRPr="00296431">
        <w:rPr>
          <w:rFonts w:ascii="Times New Roman" w:hAnsi="Times New Roman" w:cs="Times New Roman"/>
          <w:spacing w:val="-6"/>
          <w:sz w:val="24"/>
          <w:szCs w:val="24"/>
        </w:rPr>
        <w:t xml:space="preserve"> </w:t>
      </w:r>
      <w:r w:rsidRPr="00296431">
        <w:rPr>
          <w:rFonts w:ascii="Times New Roman" w:hAnsi="Times New Roman" w:cs="Times New Roman"/>
          <w:sz w:val="24"/>
          <w:szCs w:val="24"/>
        </w:rPr>
        <w:t>volené.</w:t>
      </w:r>
    </w:p>
    <w:p w:rsidR="003A44D1" w:rsidRPr="00296431" w:rsidRDefault="003A44D1" w:rsidP="003A44D1">
      <w:pPr>
        <w:pStyle w:val="Odstavecseseznamem"/>
        <w:numPr>
          <w:ilvl w:val="0"/>
          <w:numId w:val="10"/>
        </w:numPr>
        <w:jc w:val="both"/>
        <w:rPr>
          <w:rFonts w:ascii="Times New Roman" w:hAnsi="Times New Roman" w:cs="Times New Roman"/>
          <w:sz w:val="24"/>
          <w:szCs w:val="24"/>
        </w:rPr>
      </w:pPr>
      <w:r w:rsidRPr="00296431">
        <w:rPr>
          <w:rFonts w:ascii="Times New Roman" w:hAnsi="Times New Roman" w:cs="Times New Roman"/>
          <w:sz w:val="24"/>
          <w:szCs w:val="24"/>
        </w:rPr>
        <w:t xml:space="preserve">Funkční období volených orgánů je pět let. Členové volených </w:t>
      </w:r>
      <w:r w:rsidRPr="00296431">
        <w:rPr>
          <w:rFonts w:ascii="Times New Roman" w:hAnsi="Times New Roman" w:cs="Times New Roman"/>
          <w:spacing w:val="-7"/>
          <w:sz w:val="24"/>
          <w:szCs w:val="24"/>
        </w:rPr>
        <w:t>or</w:t>
      </w:r>
      <w:r w:rsidRPr="00296431">
        <w:rPr>
          <w:rFonts w:ascii="Times New Roman" w:hAnsi="Times New Roman" w:cs="Times New Roman"/>
          <w:sz w:val="24"/>
          <w:szCs w:val="24"/>
        </w:rPr>
        <w:t xml:space="preserve">gánů spolku, jejichž počet neklesl pod polovinu, mohou kooptovat náhradní členy svého orgánu do nejbližšího zasedání </w:t>
      </w:r>
      <w:r w:rsidRPr="00296431">
        <w:rPr>
          <w:rFonts w:ascii="Times New Roman" w:hAnsi="Times New Roman" w:cs="Times New Roman"/>
          <w:spacing w:val="-3"/>
          <w:sz w:val="24"/>
          <w:szCs w:val="24"/>
        </w:rPr>
        <w:t xml:space="preserve">členské </w:t>
      </w:r>
      <w:r w:rsidRPr="00296431">
        <w:rPr>
          <w:rFonts w:ascii="Times New Roman" w:hAnsi="Times New Roman" w:cs="Times New Roman"/>
          <w:sz w:val="24"/>
          <w:szCs w:val="24"/>
        </w:rPr>
        <w:t>schůze.</w:t>
      </w:r>
      <w:r w:rsidRPr="00296431">
        <w:rPr>
          <w:rFonts w:ascii="Times New Roman" w:hAnsi="Times New Roman" w:cs="Times New Roman"/>
          <w:spacing w:val="-6"/>
          <w:sz w:val="24"/>
          <w:szCs w:val="24"/>
        </w:rPr>
        <w:t xml:space="preserve"> </w:t>
      </w:r>
      <w:r w:rsidRPr="00296431">
        <w:rPr>
          <w:rFonts w:ascii="Times New Roman" w:hAnsi="Times New Roman" w:cs="Times New Roman"/>
          <w:sz w:val="24"/>
          <w:szCs w:val="24"/>
        </w:rPr>
        <w:t>Členství</w:t>
      </w:r>
      <w:r w:rsidRPr="00296431">
        <w:rPr>
          <w:rFonts w:ascii="Times New Roman" w:hAnsi="Times New Roman" w:cs="Times New Roman"/>
          <w:spacing w:val="-6"/>
          <w:sz w:val="24"/>
          <w:szCs w:val="24"/>
        </w:rPr>
        <w:t xml:space="preserve"> </w:t>
      </w:r>
      <w:r w:rsidRPr="00296431">
        <w:rPr>
          <w:rFonts w:ascii="Times New Roman" w:hAnsi="Times New Roman" w:cs="Times New Roman"/>
          <w:sz w:val="24"/>
          <w:szCs w:val="24"/>
        </w:rPr>
        <w:t>ve</w:t>
      </w:r>
      <w:r w:rsidRPr="00296431">
        <w:rPr>
          <w:rFonts w:ascii="Times New Roman" w:hAnsi="Times New Roman" w:cs="Times New Roman"/>
          <w:spacing w:val="-5"/>
          <w:sz w:val="24"/>
          <w:szCs w:val="24"/>
        </w:rPr>
        <w:t xml:space="preserve"> </w:t>
      </w:r>
      <w:r w:rsidRPr="00296431">
        <w:rPr>
          <w:rFonts w:ascii="Times New Roman" w:hAnsi="Times New Roman" w:cs="Times New Roman"/>
          <w:sz w:val="24"/>
          <w:szCs w:val="24"/>
        </w:rPr>
        <w:t>volených</w:t>
      </w:r>
      <w:r w:rsidRPr="00296431">
        <w:rPr>
          <w:rFonts w:ascii="Times New Roman" w:hAnsi="Times New Roman" w:cs="Times New Roman"/>
          <w:spacing w:val="-6"/>
          <w:sz w:val="24"/>
          <w:szCs w:val="24"/>
        </w:rPr>
        <w:t xml:space="preserve"> </w:t>
      </w:r>
      <w:r w:rsidRPr="00296431">
        <w:rPr>
          <w:rFonts w:ascii="Times New Roman" w:hAnsi="Times New Roman" w:cs="Times New Roman"/>
          <w:sz w:val="24"/>
          <w:szCs w:val="24"/>
        </w:rPr>
        <w:t>orgánech</w:t>
      </w:r>
      <w:r w:rsidRPr="00296431">
        <w:rPr>
          <w:rFonts w:ascii="Times New Roman" w:hAnsi="Times New Roman" w:cs="Times New Roman"/>
          <w:spacing w:val="-5"/>
          <w:sz w:val="24"/>
          <w:szCs w:val="24"/>
        </w:rPr>
        <w:t xml:space="preserve"> </w:t>
      </w:r>
      <w:r w:rsidRPr="00296431">
        <w:rPr>
          <w:rFonts w:ascii="Times New Roman" w:hAnsi="Times New Roman" w:cs="Times New Roman"/>
          <w:sz w:val="24"/>
          <w:szCs w:val="24"/>
        </w:rPr>
        <w:t>zaniká</w:t>
      </w:r>
      <w:r w:rsidRPr="00296431">
        <w:rPr>
          <w:rFonts w:ascii="Times New Roman" w:hAnsi="Times New Roman" w:cs="Times New Roman"/>
          <w:spacing w:val="-6"/>
          <w:sz w:val="24"/>
          <w:szCs w:val="24"/>
        </w:rPr>
        <w:t xml:space="preserve"> </w:t>
      </w:r>
      <w:r w:rsidRPr="00296431">
        <w:rPr>
          <w:rFonts w:ascii="Times New Roman" w:hAnsi="Times New Roman" w:cs="Times New Roman"/>
          <w:sz w:val="24"/>
          <w:szCs w:val="24"/>
        </w:rPr>
        <w:t>(kromě</w:t>
      </w:r>
      <w:r w:rsidRPr="00296431">
        <w:rPr>
          <w:rFonts w:ascii="Times New Roman" w:hAnsi="Times New Roman" w:cs="Times New Roman"/>
          <w:spacing w:val="-5"/>
          <w:sz w:val="24"/>
          <w:szCs w:val="24"/>
        </w:rPr>
        <w:t xml:space="preserve"> </w:t>
      </w:r>
      <w:r w:rsidRPr="00296431">
        <w:rPr>
          <w:rFonts w:ascii="Times New Roman" w:hAnsi="Times New Roman" w:cs="Times New Roman"/>
          <w:sz w:val="24"/>
          <w:szCs w:val="24"/>
        </w:rPr>
        <w:t>smrti</w:t>
      </w:r>
      <w:r w:rsidRPr="00296431">
        <w:rPr>
          <w:rFonts w:ascii="Times New Roman" w:hAnsi="Times New Roman" w:cs="Times New Roman"/>
          <w:spacing w:val="-6"/>
          <w:sz w:val="24"/>
          <w:szCs w:val="24"/>
        </w:rPr>
        <w:t xml:space="preserve"> </w:t>
      </w:r>
      <w:r w:rsidRPr="00296431">
        <w:rPr>
          <w:rFonts w:ascii="Times New Roman" w:hAnsi="Times New Roman" w:cs="Times New Roman"/>
          <w:spacing w:val="-3"/>
          <w:sz w:val="24"/>
          <w:szCs w:val="24"/>
        </w:rPr>
        <w:t xml:space="preserve">člena </w:t>
      </w:r>
      <w:r w:rsidRPr="00296431">
        <w:rPr>
          <w:rFonts w:ascii="Times New Roman" w:hAnsi="Times New Roman" w:cs="Times New Roman"/>
          <w:sz w:val="24"/>
          <w:szCs w:val="24"/>
        </w:rPr>
        <w:t xml:space="preserve">voleného orgánu) uplynutím funkčního období, nebo </w:t>
      </w:r>
      <w:r w:rsidRPr="00296431">
        <w:rPr>
          <w:rFonts w:ascii="Times New Roman" w:hAnsi="Times New Roman" w:cs="Times New Roman"/>
          <w:spacing w:val="-3"/>
          <w:sz w:val="24"/>
          <w:szCs w:val="24"/>
        </w:rPr>
        <w:t xml:space="preserve">odvoláním </w:t>
      </w:r>
      <w:r w:rsidRPr="00296431">
        <w:rPr>
          <w:rFonts w:ascii="Times New Roman" w:hAnsi="Times New Roman" w:cs="Times New Roman"/>
          <w:sz w:val="24"/>
          <w:szCs w:val="24"/>
        </w:rPr>
        <w:t xml:space="preserve">člena voleného orgánu členskou schůzí pro hrubé porušení </w:t>
      </w:r>
      <w:r w:rsidRPr="00296431">
        <w:rPr>
          <w:rFonts w:ascii="Times New Roman" w:hAnsi="Times New Roman" w:cs="Times New Roman"/>
          <w:spacing w:val="-4"/>
          <w:sz w:val="24"/>
          <w:szCs w:val="24"/>
        </w:rPr>
        <w:t xml:space="preserve">jeho </w:t>
      </w:r>
      <w:r w:rsidRPr="00296431">
        <w:rPr>
          <w:rFonts w:ascii="Times New Roman" w:hAnsi="Times New Roman" w:cs="Times New Roman"/>
          <w:sz w:val="24"/>
          <w:szCs w:val="24"/>
        </w:rPr>
        <w:t>povinností.</w:t>
      </w:r>
    </w:p>
    <w:p w:rsidR="003A44D1" w:rsidRPr="00803391" w:rsidRDefault="003A44D1" w:rsidP="003A44D1">
      <w:pPr>
        <w:ind w:left="360"/>
        <w:jc w:val="center"/>
        <w:rPr>
          <w:rFonts w:ascii="Times New Roman" w:eastAsia="Times New Roman" w:hAnsi="Times New Roman" w:cs="Times New Roman"/>
          <w:b/>
          <w:color w:val="000000"/>
          <w:sz w:val="24"/>
          <w:szCs w:val="24"/>
          <w:lang w:eastAsia="cs-CZ"/>
        </w:rPr>
      </w:pPr>
      <w:r w:rsidRPr="00803391">
        <w:rPr>
          <w:rFonts w:ascii="Times New Roman" w:eastAsia="Times New Roman" w:hAnsi="Times New Roman" w:cs="Times New Roman"/>
          <w:b/>
          <w:color w:val="000000"/>
          <w:sz w:val="24"/>
          <w:szCs w:val="24"/>
          <w:lang w:eastAsia="cs-CZ"/>
        </w:rPr>
        <w:t>čl. V</w:t>
      </w:r>
    </w:p>
    <w:p w:rsidR="003A44D1" w:rsidRPr="00803391" w:rsidRDefault="003A44D1" w:rsidP="003A44D1">
      <w:pPr>
        <w:ind w:left="360"/>
        <w:jc w:val="center"/>
        <w:rPr>
          <w:rFonts w:ascii="Times New Roman" w:eastAsia="Times New Roman" w:hAnsi="Times New Roman" w:cs="Times New Roman"/>
          <w:b/>
          <w:color w:val="000000"/>
          <w:sz w:val="24"/>
          <w:szCs w:val="24"/>
          <w:lang w:eastAsia="cs-CZ"/>
        </w:rPr>
      </w:pPr>
      <w:r w:rsidRPr="00803391">
        <w:rPr>
          <w:rFonts w:ascii="Times New Roman" w:eastAsia="Times New Roman" w:hAnsi="Times New Roman" w:cs="Times New Roman"/>
          <w:b/>
          <w:color w:val="000000"/>
          <w:sz w:val="24"/>
          <w:szCs w:val="24"/>
          <w:lang w:eastAsia="cs-CZ"/>
        </w:rPr>
        <w:t>Členská schůze</w:t>
      </w:r>
    </w:p>
    <w:p w:rsidR="003A44D1" w:rsidRPr="00296431" w:rsidRDefault="003A44D1" w:rsidP="003A44D1">
      <w:pPr>
        <w:pStyle w:val="Zkladntext"/>
        <w:spacing w:before="9"/>
        <w:ind w:left="0"/>
        <w:jc w:val="both"/>
        <w:rPr>
          <w:rFonts w:ascii="Times New Roman" w:hAnsi="Times New Roman" w:cs="Times New Roman"/>
          <w:b/>
          <w:sz w:val="24"/>
          <w:szCs w:val="24"/>
        </w:rPr>
      </w:pPr>
    </w:p>
    <w:p w:rsidR="003A44D1" w:rsidRPr="00296431" w:rsidRDefault="003A44D1" w:rsidP="003A44D1">
      <w:pPr>
        <w:pStyle w:val="Odstavecseseznamem"/>
        <w:widowControl w:val="0"/>
        <w:numPr>
          <w:ilvl w:val="0"/>
          <w:numId w:val="12"/>
        </w:numPr>
        <w:tabs>
          <w:tab w:val="left" w:pos="616"/>
        </w:tabs>
        <w:autoSpaceDE w:val="0"/>
        <w:autoSpaceDN w:val="0"/>
        <w:spacing w:after="0" w:line="218" w:lineRule="auto"/>
        <w:ind w:right="108"/>
        <w:contextualSpacing w:val="0"/>
        <w:jc w:val="both"/>
        <w:rPr>
          <w:rFonts w:ascii="Times New Roman" w:hAnsi="Times New Roman" w:cs="Times New Roman"/>
          <w:sz w:val="24"/>
          <w:szCs w:val="24"/>
        </w:rPr>
      </w:pPr>
      <w:r w:rsidRPr="00296431">
        <w:rPr>
          <w:rFonts w:ascii="Times New Roman" w:hAnsi="Times New Roman" w:cs="Times New Roman"/>
          <w:sz w:val="24"/>
          <w:szCs w:val="24"/>
        </w:rPr>
        <w:t xml:space="preserve">Členská schůze je tvořena shromážděním všech členů spolku a </w:t>
      </w:r>
      <w:r w:rsidRPr="00296431">
        <w:rPr>
          <w:rFonts w:ascii="Times New Roman" w:hAnsi="Times New Roman" w:cs="Times New Roman"/>
          <w:spacing w:val="-6"/>
          <w:sz w:val="24"/>
          <w:szCs w:val="24"/>
        </w:rPr>
        <w:t xml:space="preserve">je </w:t>
      </w:r>
      <w:r w:rsidRPr="00296431">
        <w:rPr>
          <w:rFonts w:ascii="Times New Roman" w:hAnsi="Times New Roman" w:cs="Times New Roman"/>
          <w:sz w:val="24"/>
          <w:szCs w:val="24"/>
        </w:rPr>
        <w:t>nejvyšším orgánem spolku. Členská schůze projednává činnost spolku</w:t>
      </w:r>
      <w:r w:rsidRPr="00296431">
        <w:rPr>
          <w:rFonts w:ascii="Times New Roman" w:hAnsi="Times New Roman" w:cs="Times New Roman"/>
          <w:spacing w:val="-20"/>
          <w:sz w:val="24"/>
          <w:szCs w:val="24"/>
        </w:rPr>
        <w:t xml:space="preserve"> </w:t>
      </w:r>
      <w:r w:rsidRPr="00296431">
        <w:rPr>
          <w:rFonts w:ascii="Times New Roman" w:hAnsi="Times New Roman" w:cs="Times New Roman"/>
          <w:sz w:val="24"/>
          <w:szCs w:val="24"/>
        </w:rPr>
        <w:t>za</w:t>
      </w:r>
      <w:r w:rsidRPr="00296431">
        <w:rPr>
          <w:rFonts w:ascii="Times New Roman" w:hAnsi="Times New Roman" w:cs="Times New Roman"/>
          <w:spacing w:val="-20"/>
          <w:sz w:val="24"/>
          <w:szCs w:val="24"/>
        </w:rPr>
        <w:t xml:space="preserve"> </w:t>
      </w:r>
      <w:r w:rsidRPr="00296431">
        <w:rPr>
          <w:rFonts w:ascii="Times New Roman" w:hAnsi="Times New Roman" w:cs="Times New Roman"/>
          <w:sz w:val="24"/>
          <w:szCs w:val="24"/>
        </w:rPr>
        <w:t>uplynulé</w:t>
      </w:r>
      <w:r w:rsidRPr="00296431">
        <w:rPr>
          <w:rFonts w:ascii="Times New Roman" w:hAnsi="Times New Roman" w:cs="Times New Roman"/>
          <w:spacing w:val="-20"/>
          <w:sz w:val="24"/>
          <w:szCs w:val="24"/>
        </w:rPr>
        <w:t xml:space="preserve"> </w:t>
      </w:r>
      <w:r w:rsidRPr="00296431">
        <w:rPr>
          <w:rFonts w:ascii="Times New Roman" w:hAnsi="Times New Roman" w:cs="Times New Roman"/>
          <w:sz w:val="24"/>
          <w:szCs w:val="24"/>
        </w:rPr>
        <w:t>období,</w:t>
      </w:r>
      <w:r w:rsidRPr="00296431">
        <w:rPr>
          <w:rFonts w:ascii="Times New Roman" w:hAnsi="Times New Roman" w:cs="Times New Roman"/>
          <w:spacing w:val="-19"/>
          <w:sz w:val="24"/>
          <w:szCs w:val="24"/>
        </w:rPr>
        <w:t xml:space="preserve"> </w:t>
      </w:r>
      <w:r w:rsidRPr="00296431">
        <w:rPr>
          <w:rFonts w:ascii="Times New Roman" w:hAnsi="Times New Roman" w:cs="Times New Roman"/>
          <w:sz w:val="24"/>
          <w:szCs w:val="24"/>
        </w:rPr>
        <w:t>přijímá</w:t>
      </w:r>
      <w:r w:rsidRPr="00296431">
        <w:rPr>
          <w:rFonts w:ascii="Times New Roman" w:hAnsi="Times New Roman" w:cs="Times New Roman"/>
          <w:spacing w:val="-20"/>
          <w:sz w:val="24"/>
          <w:szCs w:val="24"/>
        </w:rPr>
        <w:t xml:space="preserve"> </w:t>
      </w:r>
      <w:r w:rsidRPr="00296431">
        <w:rPr>
          <w:rFonts w:ascii="Times New Roman" w:hAnsi="Times New Roman" w:cs="Times New Roman"/>
          <w:sz w:val="24"/>
          <w:szCs w:val="24"/>
        </w:rPr>
        <w:t>zásady</w:t>
      </w:r>
      <w:r w:rsidRPr="00296431">
        <w:rPr>
          <w:rFonts w:ascii="Times New Roman" w:hAnsi="Times New Roman" w:cs="Times New Roman"/>
          <w:spacing w:val="-20"/>
          <w:sz w:val="24"/>
          <w:szCs w:val="24"/>
        </w:rPr>
        <w:t xml:space="preserve"> </w:t>
      </w:r>
      <w:r w:rsidRPr="00296431">
        <w:rPr>
          <w:rFonts w:ascii="Times New Roman" w:hAnsi="Times New Roman" w:cs="Times New Roman"/>
          <w:sz w:val="24"/>
          <w:szCs w:val="24"/>
        </w:rPr>
        <w:t>činnosti</w:t>
      </w:r>
      <w:r w:rsidRPr="00296431">
        <w:rPr>
          <w:rFonts w:ascii="Times New Roman" w:hAnsi="Times New Roman" w:cs="Times New Roman"/>
          <w:spacing w:val="-20"/>
          <w:sz w:val="24"/>
          <w:szCs w:val="24"/>
        </w:rPr>
        <w:t xml:space="preserve"> </w:t>
      </w:r>
      <w:r w:rsidRPr="00296431">
        <w:rPr>
          <w:rFonts w:ascii="Times New Roman" w:hAnsi="Times New Roman" w:cs="Times New Roman"/>
          <w:sz w:val="24"/>
          <w:szCs w:val="24"/>
        </w:rPr>
        <w:t>pro</w:t>
      </w:r>
      <w:r w:rsidRPr="00296431">
        <w:rPr>
          <w:rFonts w:ascii="Times New Roman" w:hAnsi="Times New Roman" w:cs="Times New Roman"/>
          <w:spacing w:val="-19"/>
          <w:sz w:val="24"/>
          <w:szCs w:val="24"/>
        </w:rPr>
        <w:t xml:space="preserve"> </w:t>
      </w:r>
      <w:r w:rsidRPr="00296431">
        <w:rPr>
          <w:rFonts w:ascii="Times New Roman" w:hAnsi="Times New Roman" w:cs="Times New Roman"/>
          <w:sz w:val="24"/>
          <w:szCs w:val="24"/>
        </w:rPr>
        <w:t>období</w:t>
      </w:r>
      <w:r w:rsidRPr="00296431">
        <w:rPr>
          <w:rFonts w:ascii="Times New Roman" w:hAnsi="Times New Roman" w:cs="Times New Roman"/>
          <w:spacing w:val="-20"/>
          <w:sz w:val="24"/>
          <w:szCs w:val="24"/>
        </w:rPr>
        <w:t xml:space="preserve"> </w:t>
      </w:r>
      <w:r w:rsidRPr="00296431">
        <w:rPr>
          <w:rFonts w:ascii="Times New Roman" w:hAnsi="Times New Roman" w:cs="Times New Roman"/>
          <w:spacing w:val="-4"/>
          <w:sz w:val="24"/>
          <w:szCs w:val="24"/>
        </w:rPr>
        <w:t>ná</w:t>
      </w:r>
      <w:r w:rsidRPr="00296431">
        <w:rPr>
          <w:rFonts w:ascii="Times New Roman" w:hAnsi="Times New Roman" w:cs="Times New Roman"/>
          <w:sz w:val="24"/>
          <w:szCs w:val="24"/>
        </w:rPr>
        <w:t xml:space="preserve">sledující, volí volené orgány spolku, hodnotí práci </w:t>
      </w:r>
      <w:r w:rsidRPr="00296431">
        <w:rPr>
          <w:rFonts w:ascii="Times New Roman" w:hAnsi="Times New Roman" w:cs="Times New Roman"/>
          <w:spacing w:val="-2"/>
          <w:sz w:val="24"/>
          <w:szCs w:val="24"/>
        </w:rPr>
        <w:t xml:space="preserve">odstupujících </w:t>
      </w:r>
      <w:r w:rsidRPr="00296431">
        <w:rPr>
          <w:rFonts w:ascii="Times New Roman" w:hAnsi="Times New Roman" w:cs="Times New Roman"/>
          <w:sz w:val="24"/>
          <w:szCs w:val="24"/>
        </w:rPr>
        <w:t xml:space="preserve">orgánů a přijímá další rozhodnutí zásadní důležitosti pro </w:t>
      </w:r>
      <w:r w:rsidRPr="00296431">
        <w:rPr>
          <w:rFonts w:ascii="Times New Roman" w:hAnsi="Times New Roman" w:cs="Times New Roman"/>
          <w:spacing w:val="-4"/>
          <w:sz w:val="24"/>
          <w:szCs w:val="24"/>
        </w:rPr>
        <w:t>exis</w:t>
      </w:r>
      <w:r w:rsidRPr="00296431">
        <w:rPr>
          <w:rFonts w:ascii="Times New Roman" w:hAnsi="Times New Roman" w:cs="Times New Roman"/>
          <w:sz w:val="24"/>
          <w:szCs w:val="24"/>
        </w:rPr>
        <w:t>tenci a činnost spolku. Do její působnosti tak</w:t>
      </w:r>
      <w:r w:rsidRPr="00296431">
        <w:rPr>
          <w:rFonts w:ascii="Times New Roman" w:hAnsi="Times New Roman" w:cs="Times New Roman"/>
          <w:spacing w:val="3"/>
          <w:sz w:val="24"/>
          <w:szCs w:val="24"/>
        </w:rPr>
        <w:t xml:space="preserve"> </w:t>
      </w:r>
      <w:r w:rsidRPr="00296431">
        <w:rPr>
          <w:rFonts w:ascii="Times New Roman" w:hAnsi="Times New Roman" w:cs="Times New Roman"/>
          <w:sz w:val="24"/>
          <w:szCs w:val="24"/>
        </w:rPr>
        <w:t>náleží:</w:t>
      </w:r>
    </w:p>
    <w:p w:rsidR="003A44D1" w:rsidRPr="00296431" w:rsidRDefault="003A44D1" w:rsidP="003A44D1">
      <w:pPr>
        <w:pStyle w:val="Odstavecseseznamem"/>
        <w:widowControl w:val="0"/>
        <w:numPr>
          <w:ilvl w:val="1"/>
          <w:numId w:val="12"/>
        </w:numPr>
        <w:tabs>
          <w:tab w:val="left" w:pos="1054"/>
        </w:tabs>
        <w:autoSpaceDE w:val="0"/>
        <w:autoSpaceDN w:val="0"/>
        <w:spacing w:after="0" w:line="256" w:lineRule="exact"/>
        <w:contextualSpacing w:val="0"/>
        <w:jc w:val="both"/>
        <w:rPr>
          <w:rFonts w:ascii="Times New Roman" w:hAnsi="Times New Roman" w:cs="Times New Roman"/>
          <w:sz w:val="24"/>
          <w:szCs w:val="24"/>
        </w:rPr>
      </w:pPr>
      <w:r w:rsidRPr="00296431">
        <w:rPr>
          <w:rFonts w:ascii="Times New Roman" w:hAnsi="Times New Roman" w:cs="Times New Roman"/>
          <w:sz w:val="24"/>
          <w:szCs w:val="24"/>
        </w:rPr>
        <w:lastRenderedPageBreak/>
        <w:t>určit hlavní zaměření činnosti</w:t>
      </w:r>
      <w:r w:rsidRPr="00296431">
        <w:rPr>
          <w:rFonts w:ascii="Times New Roman" w:hAnsi="Times New Roman" w:cs="Times New Roman"/>
          <w:spacing w:val="-8"/>
          <w:sz w:val="24"/>
          <w:szCs w:val="24"/>
        </w:rPr>
        <w:t xml:space="preserve"> </w:t>
      </w:r>
      <w:r w:rsidRPr="00296431">
        <w:rPr>
          <w:rFonts w:ascii="Times New Roman" w:hAnsi="Times New Roman" w:cs="Times New Roman"/>
          <w:sz w:val="24"/>
          <w:szCs w:val="24"/>
        </w:rPr>
        <w:t>spolku</w:t>
      </w:r>
    </w:p>
    <w:p w:rsidR="003A44D1" w:rsidRPr="00296431" w:rsidRDefault="003A44D1" w:rsidP="003A44D1">
      <w:pPr>
        <w:pStyle w:val="Odstavecseseznamem"/>
        <w:widowControl w:val="0"/>
        <w:numPr>
          <w:ilvl w:val="1"/>
          <w:numId w:val="12"/>
        </w:numPr>
        <w:tabs>
          <w:tab w:val="left" w:pos="1054"/>
        </w:tabs>
        <w:autoSpaceDE w:val="0"/>
        <w:autoSpaceDN w:val="0"/>
        <w:spacing w:after="0" w:line="269" w:lineRule="exact"/>
        <w:contextualSpacing w:val="0"/>
        <w:jc w:val="both"/>
        <w:rPr>
          <w:rFonts w:ascii="Times New Roman" w:hAnsi="Times New Roman" w:cs="Times New Roman"/>
          <w:sz w:val="24"/>
          <w:szCs w:val="24"/>
        </w:rPr>
      </w:pPr>
      <w:r w:rsidRPr="00296431">
        <w:rPr>
          <w:rFonts w:ascii="Times New Roman" w:hAnsi="Times New Roman" w:cs="Times New Roman"/>
          <w:sz w:val="24"/>
          <w:szCs w:val="24"/>
        </w:rPr>
        <w:t>rozhodovat o změně</w:t>
      </w:r>
      <w:r w:rsidRPr="00296431">
        <w:rPr>
          <w:rFonts w:ascii="Times New Roman" w:hAnsi="Times New Roman" w:cs="Times New Roman"/>
          <w:spacing w:val="-7"/>
          <w:sz w:val="24"/>
          <w:szCs w:val="24"/>
        </w:rPr>
        <w:t xml:space="preserve"> </w:t>
      </w:r>
      <w:r w:rsidRPr="00296431">
        <w:rPr>
          <w:rFonts w:ascii="Times New Roman" w:hAnsi="Times New Roman" w:cs="Times New Roman"/>
          <w:sz w:val="24"/>
          <w:szCs w:val="24"/>
        </w:rPr>
        <w:t>stanov</w:t>
      </w:r>
    </w:p>
    <w:p w:rsidR="003A44D1" w:rsidRPr="00296431" w:rsidRDefault="003A44D1" w:rsidP="003A44D1">
      <w:pPr>
        <w:pStyle w:val="Odstavecseseznamem"/>
        <w:widowControl w:val="0"/>
        <w:numPr>
          <w:ilvl w:val="1"/>
          <w:numId w:val="12"/>
        </w:numPr>
        <w:tabs>
          <w:tab w:val="left" w:pos="1054"/>
        </w:tabs>
        <w:autoSpaceDE w:val="0"/>
        <w:autoSpaceDN w:val="0"/>
        <w:spacing w:after="0" w:line="269" w:lineRule="exact"/>
        <w:contextualSpacing w:val="0"/>
        <w:jc w:val="both"/>
        <w:rPr>
          <w:rFonts w:ascii="Times New Roman" w:hAnsi="Times New Roman" w:cs="Times New Roman"/>
          <w:sz w:val="24"/>
          <w:szCs w:val="24"/>
        </w:rPr>
      </w:pPr>
      <w:r w:rsidRPr="00296431">
        <w:rPr>
          <w:rFonts w:ascii="Times New Roman" w:hAnsi="Times New Roman" w:cs="Times New Roman"/>
          <w:sz w:val="24"/>
          <w:szCs w:val="24"/>
        </w:rPr>
        <w:t>stanovení výše a splatnosti členských</w:t>
      </w:r>
      <w:r w:rsidRPr="00296431">
        <w:rPr>
          <w:rFonts w:ascii="Times New Roman" w:hAnsi="Times New Roman" w:cs="Times New Roman"/>
          <w:spacing w:val="-15"/>
          <w:sz w:val="24"/>
          <w:szCs w:val="24"/>
        </w:rPr>
        <w:t xml:space="preserve"> </w:t>
      </w:r>
      <w:r w:rsidRPr="00296431">
        <w:rPr>
          <w:rFonts w:ascii="Times New Roman" w:hAnsi="Times New Roman" w:cs="Times New Roman"/>
          <w:sz w:val="24"/>
          <w:szCs w:val="24"/>
        </w:rPr>
        <w:t>příspěvků,</w:t>
      </w:r>
    </w:p>
    <w:p w:rsidR="003A44D1" w:rsidRPr="00296431" w:rsidRDefault="003A44D1" w:rsidP="003A44D1">
      <w:pPr>
        <w:pStyle w:val="Odstavecseseznamem"/>
        <w:widowControl w:val="0"/>
        <w:numPr>
          <w:ilvl w:val="1"/>
          <w:numId w:val="12"/>
        </w:numPr>
        <w:tabs>
          <w:tab w:val="left" w:pos="1054"/>
        </w:tabs>
        <w:autoSpaceDE w:val="0"/>
        <w:autoSpaceDN w:val="0"/>
        <w:spacing w:before="7" w:after="0" w:line="218" w:lineRule="auto"/>
        <w:ind w:right="108"/>
        <w:contextualSpacing w:val="0"/>
        <w:jc w:val="both"/>
        <w:rPr>
          <w:rFonts w:ascii="Times New Roman" w:hAnsi="Times New Roman" w:cs="Times New Roman"/>
          <w:sz w:val="24"/>
          <w:szCs w:val="24"/>
        </w:rPr>
      </w:pPr>
      <w:r w:rsidRPr="00296431">
        <w:rPr>
          <w:rFonts w:ascii="Times New Roman" w:hAnsi="Times New Roman" w:cs="Times New Roman"/>
          <w:sz w:val="24"/>
          <w:szCs w:val="24"/>
        </w:rPr>
        <w:t>schvalovat</w:t>
      </w:r>
      <w:r w:rsidRPr="00296431">
        <w:rPr>
          <w:rFonts w:ascii="Times New Roman" w:hAnsi="Times New Roman" w:cs="Times New Roman"/>
          <w:spacing w:val="-19"/>
          <w:sz w:val="24"/>
          <w:szCs w:val="24"/>
        </w:rPr>
        <w:t xml:space="preserve"> </w:t>
      </w:r>
      <w:r w:rsidRPr="00296431">
        <w:rPr>
          <w:rFonts w:ascii="Times New Roman" w:hAnsi="Times New Roman" w:cs="Times New Roman"/>
          <w:sz w:val="24"/>
          <w:szCs w:val="24"/>
        </w:rPr>
        <w:t>výroční</w:t>
      </w:r>
      <w:r w:rsidRPr="00296431">
        <w:rPr>
          <w:rFonts w:ascii="Times New Roman" w:hAnsi="Times New Roman" w:cs="Times New Roman"/>
          <w:spacing w:val="-19"/>
          <w:sz w:val="24"/>
          <w:szCs w:val="24"/>
        </w:rPr>
        <w:t xml:space="preserve"> </w:t>
      </w:r>
      <w:r w:rsidRPr="00296431">
        <w:rPr>
          <w:rFonts w:ascii="Times New Roman" w:hAnsi="Times New Roman" w:cs="Times New Roman"/>
          <w:sz w:val="24"/>
          <w:szCs w:val="24"/>
        </w:rPr>
        <w:t>zprávy</w:t>
      </w:r>
      <w:r w:rsidRPr="00296431">
        <w:rPr>
          <w:rFonts w:ascii="Times New Roman" w:hAnsi="Times New Roman" w:cs="Times New Roman"/>
          <w:spacing w:val="-19"/>
          <w:sz w:val="24"/>
          <w:szCs w:val="24"/>
        </w:rPr>
        <w:t xml:space="preserve"> </w:t>
      </w:r>
      <w:r w:rsidRPr="00296431">
        <w:rPr>
          <w:rFonts w:ascii="Times New Roman" w:hAnsi="Times New Roman" w:cs="Times New Roman"/>
          <w:sz w:val="24"/>
          <w:szCs w:val="24"/>
        </w:rPr>
        <w:t>o</w:t>
      </w:r>
      <w:r w:rsidRPr="00296431">
        <w:rPr>
          <w:rFonts w:ascii="Times New Roman" w:hAnsi="Times New Roman" w:cs="Times New Roman"/>
          <w:spacing w:val="-18"/>
          <w:sz w:val="24"/>
          <w:szCs w:val="24"/>
        </w:rPr>
        <w:t xml:space="preserve"> </w:t>
      </w:r>
      <w:r w:rsidRPr="00296431">
        <w:rPr>
          <w:rFonts w:ascii="Times New Roman" w:hAnsi="Times New Roman" w:cs="Times New Roman"/>
          <w:sz w:val="24"/>
          <w:szCs w:val="24"/>
        </w:rPr>
        <w:t>činnosti</w:t>
      </w:r>
      <w:r w:rsidRPr="00296431">
        <w:rPr>
          <w:rFonts w:ascii="Times New Roman" w:hAnsi="Times New Roman" w:cs="Times New Roman"/>
          <w:spacing w:val="-19"/>
          <w:sz w:val="24"/>
          <w:szCs w:val="24"/>
        </w:rPr>
        <w:t xml:space="preserve"> </w:t>
      </w:r>
      <w:r w:rsidRPr="00296431">
        <w:rPr>
          <w:rFonts w:ascii="Times New Roman" w:hAnsi="Times New Roman" w:cs="Times New Roman"/>
          <w:sz w:val="24"/>
          <w:szCs w:val="24"/>
        </w:rPr>
        <w:t>a</w:t>
      </w:r>
      <w:r w:rsidRPr="00296431">
        <w:rPr>
          <w:rFonts w:ascii="Times New Roman" w:hAnsi="Times New Roman" w:cs="Times New Roman"/>
          <w:spacing w:val="-19"/>
          <w:sz w:val="24"/>
          <w:szCs w:val="24"/>
        </w:rPr>
        <w:t xml:space="preserve"> </w:t>
      </w:r>
      <w:r w:rsidRPr="00296431">
        <w:rPr>
          <w:rFonts w:ascii="Times New Roman" w:hAnsi="Times New Roman" w:cs="Times New Roman"/>
          <w:sz w:val="24"/>
          <w:szCs w:val="24"/>
        </w:rPr>
        <w:t>hospodaření</w:t>
      </w:r>
      <w:r w:rsidRPr="00296431">
        <w:rPr>
          <w:rFonts w:ascii="Times New Roman" w:hAnsi="Times New Roman" w:cs="Times New Roman"/>
          <w:spacing w:val="-18"/>
          <w:sz w:val="24"/>
          <w:szCs w:val="24"/>
        </w:rPr>
        <w:t xml:space="preserve"> </w:t>
      </w:r>
      <w:r w:rsidRPr="00296431">
        <w:rPr>
          <w:rFonts w:ascii="Times New Roman" w:hAnsi="Times New Roman" w:cs="Times New Roman"/>
          <w:sz w:val="24"/>
          <w:szCs w:val="24"/>
        </w:rPr>
        <w:t>spolku</w:t>
      </w:r>
      <w:r w:rsidRPr="00296431">
        <w:rPr>
          <w:rFonts w:ascii="Times New Roman" w:hAnsi="Times New Roman" w:cs="Times New Roman"/>
          <w:spacing w:val="-19"/>
          <w:sz w:val="24"/>
          <w:szCs w:val="24"/>
        </w:rPr>
        <w:t xml:space="preserve"> </w:t>
      </w:r>
      <w:r w:rsidRPr="00296431">
        <w:rPr>
          <w:rFonts w:ascii="Times New Roman" w:hAnsi="Times New Roman" w:cs="Times New Roman"/>
          <w:spacing w:val="-6"/>
          <w:sz w:val="24"/>
          <w:szCs w:val="24"/>
        </w:rPr>
        <w:t xml:space="preserve">za </w:t>
      </w:r>
      <w:r w:rsidRPr="00296431">
        <w:rPr>
          <w:rFonts w:ascii="Times New Roman" w:hAnsi="Times New Roman" w:cs="Times New Roman"/>
          <w:sz w:val="24"/>
          <w:szCs w:val="24"/>
        </w:rPr>
        <w:t>uplynulé období předkládané</w:t>
      </w:r>
      <w:r w:rsidRPr="00296431">
        <w:rPr>
          <w:rFonts w:ascii="Times New Roman" w:hAnsi="Times New Roman" w:cs="Times New Roman"/>
          <w:spacing w:val="-12"/>
          <w:sz w:val="24"/>
          <w:szCs w:val="24"/>
        </w:rPr>
        <w:t xml:space="preserve"> </w:t>
      </w:r>
      <w:r w:rsidRPr="00296431">
        <w:rPr>
          <w:rFonts w:ascii="Times New Roman" w:hAnsi="Times New Roman" w:cs="Times New Roman"/>
          <w:sz w:val="24"/>
          <w:szCs w:val="24"/>
        </w:rPr>
        <w:t>výborem,</w:t>
      </w:r>
    </w:p>
    <w:p w:rsidR="003A44D1" w:rsidRPr="00296431" w:rsidRDefault="003A44D1" w:rsidP="003A44D1">
      <w:pPr>
        <w:pStyle w:val="Odstavecseseznamem"/>
        <w:widowControl w:val="0"/>
        <w:numPr>
          <w:ilvl w:val="1"/>
          <w:numId w:val="12"/>
        </w:numPr>
        <w:tabs>
          <w:tab w:val="left" w:pos="1054"/>
        </w:tabs>
        <w:autoSpaceDE w:val="0"/>
        <w:autoSpaceDN w:val="0"/>
        <w:spacing w:after="0" w:line="260" w:lineRule="exact"/>
        <w:contextualSpacing w:val="0"/>
        <w:jc w:val="both"/>
        <w:rPr>
          <w:rFonts w:ascii="Times New Roman" w:hAnsi="Times New Roman" w:cs="Times New Roman"/>
          <w:sz w:val="24"/>
          <w:szCs w:val="24"/>
        </w:rPr>
      </w:pPr>
      <w:r w:rsidRPr="00296431">
        <w:rPr>
          <w:rFonts w:ascii="Times New Roman" w:hAnsi="Times New Roman" w:cs="Times New Roman"/>
          <w:sz w:val="24"/>
          <w:szCs w:val="24"/>
        </w:rPr>
        <w:t>schvalovat výsledek hospodaření</w:t>
      </w:r>
      <w:r w:rsidRPr="00296431">
        <w:rPr>
          <w:rFonts w:ascii="Times New Roman" w:hAnsi="Times New Roman" w:cs="Times New Roman"/>
          <w:spacing w:val="-11"/>
          <w:sz w:val="24"/>
          <w:szCs w:val="24"/>
        </w:rPr>
        <w:t xml:space="preserve"> </w:t>
      </w:r>
      <w:r w:rsidRPr="00296431">
        <w:rPr>
          <w:rFonts w:ascii="Times New Roman" w:hAnsi="Times New Roman" w:cs="Times New Roman"/>
          <w:sz w:val="24"/>
          <w:szCs w:val="24"/>
        </w:rPr>
        <w:t>spolku</w:t>
      </w:r>
    </w:p>
    <w:p w:rsidR="003A44D1" w:rsidRPr="00296431" w:rsidRDefault="003A44D1" w:rsidP="003A44D1">
      <w:pPr>
        <w:pStyle w:val="Odstavecseseznamem"/>
        <w:widowControl w:val="0"/>
        <w:numPr>
          <w:ilvl w:val="1"/>
          <w:numId w:val="12"/>
        </w:numPr>
        <w:tabs>
          <w:tab w:val="left" w:pos="1054"/>
        </w:tabs>
        <w:autoSpaceDE w:val="0"/>
        <w:autoSpaceDN w:val="0"/>
        <w:spacing w:after="0" w:line="269" w:lineRule="exact"/>
        <w:contextualSpacing w:val="0"/>
        <w:jc w:val="both"/>
        <w:rPr>
          <w:rFonts w:ascii="Times New Roman" w:hAnsi="Times New Roman" w:cs="Times New Roman"/>
          <w:sz w:val="24"/>
          <w:szCs w:val="24"/>
        </w:rPr>
      </w:pPr>
      <w:r w:rsidRPr="00296431">
        <w:rPr>
          <w:rFonts w:ascii="Times New Roman" w:hAnsi="Times New Roman" w:cs="Times New Roman"/>
          <w:sz w:val="24"/>
          <w:szCs w:val="24"/>
        </w:rPr>
        <w:t xml:space="preserve">volit členy výboru, předsedu </w:t>
      </w:r>
    </w:p>
    <w:p w:rsidR="003A44D1" w:rsidRPr="00296431" w:rsidRDefault="003A44D1" w:rsidP="003A44D1">
      <w:pPr>
        <w:pStyle w:val="Odstavecseseznamem"/>
        <w:widowControl w:val="0"/>
        <w:numPr>
          <w:ilvl w:val="1"/>
          <w:numId w:val="12"/>
        </w:numPr>
        <w:tabs>
          <w:tab w:val="left" w:pos="1054"/>
        </w:tabs>
        <w:autoSpaceDE w:val="0"/>
        <w:autoSpaceDN w:val="0"/>
        <w:spacing w:after="0" w:line="269" w:lineRule="exact"/>
        <w:contextualSpacing w:val="0"/>
        <w:jc w:val="both"/>
        <w:rPr>
          <w:rFonts w:ascii="Times New Roman" w:hAnsi="Times New Roman" w:cs="Times New Roman"/>
          <w:sz w:val="24"/>
          <w:szCs w:val="24"/>
        </w:rPr>
      </w:pPr>
      <w:r w:rsidRPr="00296431">
        <w:rPr>
          <w:rFonts w:ascii="Times New Roman" w:hAnsi="Times New Roman" w:cs="Times New Roman"/>
          <w:sz w:val="24"/>
          <w:szCs w:val="24"/>
        </w:rPr>
        <w:t>hodnotit činnost dalších orgánů spolku i jejich</w:t>
      </w:r>
      <w:r w:rsidRPr="00296431">
        <w:rPr>
          <w:rFonts w:ascii="Times New Roman" w:hAnsi="Times New Roman" w:cs="Times New Roman"/>
          <w:spacing w:val="-2"/>
          <w:sz w:val="24"/>
          <w:szCs w:val="24"/>
        </w:rPr>
        <w:t xml:space="preserve"> </w:t>
      </w:r>
      <w:r w:rsidRPr="00296431">
        <w:rPr>
          <w:rFonts w:ascii="Times New Roman" w:hAnsi="Times New Roman" w:cs="Times New Roman"/>
          <w:sz w:val="24"/>
          <w:szCs w:val="24"/>
        </w:rPr>
        <w:t>členů</w:t>
      </w:r>
    </w:p>
    <w:p w:rsidR="003A44D1" w:rsidRPr="00296431" w:rsidRDefault="003A44D1" w:rsidP="003A44D1">
      <w:pPr>
        <w:pStyle w:val="Odstavecseseznamem"/>
        <w:widowControl w:val="0"/>
        <w:numPr>
          <w:ilvl w:val="1"/>
          <w:numId w:val="12"/>
        </w:numPr>
        <w:tabs>
          <w:tab w:val="left" w:pos="1054"/>
        </w:tabs>
        <w:autoSpaceDE w:val="0"/>
        <w:autoSpaceDN w:val="0"/>
        <w:spacing w:after="0" w:line="269" w:lineRule="exact"/>
        <w:contextualSpacing w:val="0"/>
        <w:jc w:val="both"/>
        <w:rPr>
          <w:rFonts w:ascii="Times New Roman" w:hAnsi="Times New Roman" w:cs="Times New Roman"/>
          <w:sz w:val="24"/>
          <w:szCs w:val="24"/>
        </w:rPr>
      </w:pPr>
      <w:r w:rsidRPr="00296431">
        <w:rPr>
          <w:rFonts w:ascii="Times New Roman" w:hAnsi="Times New Roman" w:cs="Times New Roman"/>
          <w:sz w:val="24"/>
          <w:szCs w:val="24"/>
        </w:rPr>
        <w:t>rozhodnout o dobrovolném rozpuštění</w:t>
      </w:r>
      <w:r w:rsidRPr="00296431">
        <w:rPr>
          <w:rFonts w:ascii="Times New Roman" w:hAnsi="Times New Roman" w:cs="Times New Roman"/>
          <w:spacing w:val="-16"/>
          <w:sz w:val="24"/>
          <w:szCs w:val="24"/>
        </w:rPr>
        <w:t xml:space="preserve"> </w:t>
      </w:r>
      <w:r w:rsidRPr="00296431">
        <w:rPr>
          <w:rFonts w:ascii="Times New Roman" w:hAnsi="Times New Roman" w:cs="Times New Roman"/>
          <w:sz w:val="24"/>
          <w:szCs w:val="24"/>
        </w:rPr>
        <w:t>spolku</w:t>
      </w:r>
    </w:p>
    <w:p w:rsidR="003A44D1" w:rsidRPr="00296431" w:rsidRDefault="003A44D1" w:rsidP="003A44D1">
      <w:pPr>
        <w:pStyle w:val="Odstavecseseznamem"/>
        <w:widowControl w:val="0"/>
        <w:numPr>
          <w:ilvl w:val="0"/>
          <w:numId w:val="12"/>
        </w:numPr>
        <w:tabs>
          <w:tab w:val="left" w:pos="616"/>
        </w:tabs>
        <w:autoSpaceDE w:val="0"/>
        <w:autoSpaceDN w:val="0"/>
        <w:spacing w:before="7" w:after="0" w:line="218" w:lineRule="auto"/>
        <w:ind w:right="108"/>
        <w:contextualSpacing w:val="0"/>
        <w:jc w:val="both"/>
        <w:rPr>
          <w:rFonts w:ascii="Times New Roman" w:hAnsi="Times New Roman" w:cs="Times New Roman"/>
          <w:sz w:val="24"/>
          <w:szCs w:val="24"/>
        </w:rPr>
      </w:pPr>
      <w:r w:rsidRPr="00296431">
        <w:rPr>
          <w:rFonts w:ascii="Times New Roman" w:hAnsi="Times New Roman" w:cs="Times New Roman"/>
          <w:sz w:val="24"/>
          <w:szCs w:val="24"/>
        </w:rPr>
        <w:t xml:space="preserve">Členská schůze je svolávána výborem spolku podle </w:t>
      </w:r>
      <w:r w:rsidRPr="00296431">
        <w:rPr>
          <w:rFonts w:ascii="Times New Roman" w:hAnsi="Times New Roman" w:cs="Times New Roman"/>
          <w:spacing w:val="-4"/>
          <w:sz w:val="24"/>
          <w:szCs w:val="24"/>
        </w:rPr>
        <w:t xml:space="preserve">potřeby, </w:t>
      </w:r>
      <w:r w:rsidRPr="00296431">
        <w:rPr>
          <w:rFonts w:ascii="Times New Roman" w:hAnsi="Times New Roman" w:cs="Times New Roman"/>
          <w:sz w:val="24"/>
          <w:szCs w:val="24"/>
        </w:rPr>
        <w:t xml:space="preserve">nejméně však jednou za rok, a to bez zbytečného prodlení po </w:t>
      </w:r>
      <w:r w:rsidRPr="00296431">
        <w:rPr>
          <w:rFonts w:ascii="Times New Roman" w:hAnsi="Times New Roman" w:cs="Times New Roman"/>
          <w:spacing w:val="-4"/>
          <w:sz w:val="24"/>
          <w:szCs w:val="24"/>
        </w:rPr>
        <w:t>vy</w:t>
      </w:r>
      <w:r w:rsidRPr="00296431">
        <w:rPr>
          <w:rFonts w:ascii="Times New Roman" w:hAnsi="Times New Roman" w:cs="Times New Roman"/>
          <w:sz w:val="24"/>
          <w:szCs w:val="24"/>
        </w:rPr>
        <w:t>hotovení účetní závěrky sestavené k 31. prosinci předchozího</w:t>
      </w:r>
      <w:r w:rsidRPr="00296431">
        <w:rPr>
          <w:rFonts w:ascii="Times New Roman" w:hAnsi="Times New Roman" w:cs="Times New Roman"/>
          <w:spacing w:val="-39"/>
          <w:sz w:val="24"/>
          <w:szCs w:val="24"/>
        </w:rPr>
        <w:t xml:space="preserve"> </w:t>
      </w:r>
      <w:r w:rsidRPr="00296431">
        <w:rPr>
          <w:rFonts w:ascii="Times New Roman" w:hAnsi="Times New Roman" w:cs="Times New Roman"/>
          <w:sz w:val="24"/>
          <w:szCs w:val="24"/>
        </w:rPr>
        <w:t>kalendářního roku, nejpozději však do 31. října každého kalendářního</w:t>
      </w:r>
      <w:r w:rsidRPr="00296431">
        <w:rPr>
          <w:rFonts w:ascii="Times New Roman" w:hAnsi="Times New Roman" w:cs="Times New Roman"/>
          <w:spacing w:val="-3"/>
          <w:sz w:val="24"/>
          <w:szCs w:val="24"/>
        </w:rPr>
        <w:t xml:space="preserve"> </w:t>
      </w:r>
      <w:r w:rsidRPr="00296431">
        <w:rPr>
          <w:rFonts w:ascii="Times New Roman" w:hAnsi="Times New Roman" w:cs="Times New Roman"/>
          <w:sz w:val="24"/>
          <w:szCs w:val="24"/>
        </w:rPr>
        <w:t>roku.</w:t>
      </w:r>
    </w:p>
    <w:p w:rsidR="003A44D1" w:rsidRPr="00296431" w:rsidRDefault="003A44D1" w:rsidP="003A44D1">
      <w:pPr>
        <w:pStyle w:val="Odstavecseseznamem"/>
        <w:widowControl w:val="0"/>
        <w:numPr>
          <w:ilvl w:val="0"/>
          <w:numId w:val="12"/>
        </w:numPr>
        <w:tabs>
          <w:tab w:val="left" w:pos="616"/>
        </w:tabs>
        <w:autoSpaceDE w:val="0"/>
        <w:autoSpaceDN w:val="0"/>
        <w:spacing w:after="0" w:line="218" w:lineRule="auto"/>
        <w:ind w:right="108"/>
        <w:contextualSpacing w:val="0"/>
        <w:jc w:val="both"/>
        <w:rPr>
          <w:rFonts w:ascii="Times New Roman" w:hAnsi="Times New Roman" w:cs="Times New Roman"/>
          <w:sz w:val="24"/>
          <w:szCs w:val="24"/>
        </w:rPr>
      </w:pPr>
      <w:r w:rsidRPr="00296431">
        <w:rPr>
          <w:rFonts w:ascii="Times New Roman" w:hAnsi="Times New Roman" w:cs="Times New Roman"/>
          <w:sz w:val="24"/>
          <w:szCs w:val="24"/>
        </w:rPr>
        <w:t>Na žádost nejméně jedné třetiny členů musí být svolána mimořádná</w:t>
      </w:r>
      <w:r w:rsidRPr="00296431">
        <w:rPr>
          <w:rFonts w:ascii="Times New Roman" w:hAnsi="Times New Roman" w:cs="Times New Roman"/>
          <w:spacing w:val="-7"/>
          <w:sz w:val="24"/>
          <w:szCs w:val="24"/>
        </w:rPr>
        <w:t xml:space="preserve"> </w:t>
      </w:r>
      <w:r w:rsidRPr="00296431">
        <w:rPr>
          <w:rFonts w:ascii="Times New Roman" w:hAnsi="Times New Roman" w:cs="Times New Roman"/>
          <w:sz w:val="24"/>
          <w:szCs w:val="24"/>
        </w:rPr>
        <w:t>členská</w:t>
      </w:r>
      <w:r w:rsidRPr="00296431">
        <w:rPr>
          <w:rFonts w:ascii="Times New Roman" w:hAnsi="Times New Roman" w:cs="Times New Roman"/>
          <w:spacing w:val="-7"/>
          <w:sz w:val="24"/>
          <w:szCs w:val="24"/>
        </w:rPr>
        <w:t xml:space="preserve"> </w:t>
      </w:r>
      <w:r w:rsidRPr="00296431">
        <w:rPr>
          <w:rFonts w:ascii="Times New Roman" w:hAnsi="Times New Roman" w:cs="Times New Roman"/>
          <w:sz w:val="24"/>
          <w:szCs w:val="24"/>
        </w:rPr>
        <w:t>schůze.</w:t>
      </w:r>
      <w:r w:rsidRPr="00296431">
        <w:rPr>
          <w:rFonts w:ascii="Times New Roman" w:hAnsi="Times New Roman" w:cs="Times New Roman"/>
          <w:spacing w:val="-6"/>
          <w:sz w:val="24"/>
          <w:szCs w:val="24"/>
        </w:rPr>
        <w:t xml:space="preserve"> </w:t>
      </w:r>
      <w:r w:rsidRPr="00296431">
        <w:rPr>
          <w:rFonts w:ascii="Times New Roman" w:hAnsi="Times New Roman" w:cs="Times New Roman"/>
          <w:sz w:val="24"/>
          <w:szCs w:val="24"/>
        </w:rPr>
        <w:t>Výbor</w:t>
      </w:r>
      <w:r w:rsidRPr="00296431">
        <w:rPr>
          <w:rFonts w:ascii="Times New Roman" w:hAnsi="Times New Roman" w:cs="Times New Roman"/>
          <w:spacing w:val="-7"/>
          <w:sz w:val="24"/>
          <w:szCs w:val="24"/>
        </w:rPr>
        <w:t xml:space="preserve"> </w:t>
      </w:r>
      <w:r w:rsidRPr="00296431">
        <w:rPr>
          <w:rFonts w:ascii="Times New Roman" w:hAnsi="Times New Roman" w:cs="Times New Roman"/>
          <w:sz w:val="24"/>
          <w:szCs w:val="24"/>
        </w:rPr>
        <w:t>je</w:t>
      </w:r>
      <w:r w:rsidRPr="00296431">
        <w:rPr>
          <w:rFonts w:ascii="Times New Roman" w:hAnsi="Times New Roman" w:cs="Times New Roman"/>
          <w:spacing w:val="-7"/>
          <w:sz w:val="24"/>
          <w:szCs w:val="24"/>
        </w:rPr>
        <w:t xml:space="preserve"> </w:t>
      </w:r>
      <w:r w:rsidRPr="00296431">
        <w:rPr>
          <w:rFonts w:ascii="Times New Roman" w:hAnsi="Times New Roman" w:cs="Times New Roman"/>
          <w:sz w:val="24"/>
          <w:szCs w:val="24"/>
        </w:rPr>
        <w:t>povinen</w:t>
      </w:r>
      <w:r w:rsidRPr="00296431">
        <w:rPr>
          <w:rFonts w:ascii="Times New Roman" w:hAnsi="Times New Roman" w:cs="Times New Roman"/>
          <w:spacing w:val="-6"/>
          <w:sz w:val="24"/>
          <w:szCs w:val="24"/>
        </w:rPr>
        <w:t xml:space="preserve"> </w:t>
      </w:r>
      <w:r w:rsidRPr="00296431">
        <w:rPr>
          <w:rFonts w:ascii="Times New Roman" w:hAnsi="Times New Roman" w:cs="Times New Roman"/>
          <w:sz w:val="24"/>
          <w:szCs w:val="24"/>
        </w:rPr>
        <w:t>svolat</w:t>
      </w:r>
      <w:r w:rsidRPr="00296431">
        <w:rPr>
          <w:rFonts w:ascii="Times New Roman" w:hAnsi="Times New Roman" w:cs="Times New Roman"/>
          <w:spacing w:val="-7"/>
          <w:sz w:val="24"/>
          <w:szCs w:val="24"/>
        </w:rPr>
        <w:t xml:space="preserve"> </w:t>
      </w:r>
      <w:r w:rsidRPr="00296431">
        <w:rPr>
          <w:rFonts w:ascii="Times New Roman" w:hAnsi="Times New Roman" w:cs="Times New Roman"/>
          <w:sz w:val="24"/>
          <w:szCs w:val="24"/>
        </w:rPr>
        <w:t>mimořádnou</w:t>
      </w:r>
      <w:r w:rsidRPr="00296431">
        <w:rPr>
          <w:rFonts w:ascii="Times New Roman" w:hAnsi="Times New Roman" w:cs="Times New Roman"/>
          <w:spacing w:val="-7"/>
          <w:sz w:val="24"/>
          <w:szCs w:val="24"/>
        </w:rPr>
        <w:t xml:space="preserve"> </w:t>
      </w:r>
      <w:r w:rsidRPr="00296431">
        <w:rPr>
          <w:rFonts w:ascii="Times New Roman" w:hAnsi="Times New Roman" w:cs="Times New Roman"/>
          <w:spacing w:val="-3"/>
          <w:sz w:val="24"/>
          <w:szCs w:val="24"/>
        </w:rPr>
        <w:t>člen</w:t>
      </w:r>
      <w:r w:rsidRPr="00296431">
        <w:rPr>
          <w:rFonts w:ascii="Times New Roman" w:hAnsi="Times New Roman" w:cs="Times New Roman"/>
          <w:sz w:val="24"/>
          <w:szCs w:val="24"/>
        </w:rPr>
        <w:t xml:space="preserve">skou schůzi nejpozději do osmi týdnů od doručení žádosti, která musí obsahovat uvedení důvodu a program mimořádné </w:t>
      </w:r>
      <w:r w:rsidRPr="00296431">
        <w:rPr>
          <w:rFonts w:ascii="Times New Roman" w:hAnsi="Times New Roman" w:cs="Times New Roman"/>
          <w:spacing w:val="-3"/>
          <w:sz w:val="24"/>
          <w:szCs w:val="24"/>
        </w:rPr>
        <w:t>člen</w:t>
      </w:r>
      <w:r w:rsidRPr="00296431">
        <w:rPr>
          <w:rFonts w:ascii="Times New Roman" w:hAnsi="Times New Roman" w:cs="Times New Roman"/>
          <w:sz w:val="24"/>
          <w:szCs w:val="24"/>
        </w:rPr>
        <w:t xml:space="preserve">ské schůze. </w:t>
      </w:r>
    </w:p>
    <w:p w:rsidR="003A44D1" w:rsidRPr="00296431" w:rsidRDefault="003A44D1" w:rsidP="003A44D1">
      <w:pPr>
        <w:pStyle w:val="Odstavecseseznamem"/>
        <w:widowControl w:val="0"/>
        <w:numPr>
          <w:ilvl w:val="0"/>
          <w:numId w:val="12"/>
        </w:numPr>
        <w:tabs>
          <w:tab w:val="left" w:pos="616"/>
        </w:tabs>
        <w:autoSpaceDE w:val="0"/>
        <w:autoSpaceDN w:val="0"/>
        <w:spacing w:after="0" w:line="218" w:lineRule="auto"/>
        <w:ind w:right="108"/>
        <w:contextualSpacing w:val="0"/>
        <w:jc w:val="both"/>
        <w:rPr>
          <w:rFonts w:ascii="Times New Roman" w:hAnsi="Times New Roman" w:cs="Times New Roman"/>
          <w:sz w:val="24"/>
          <w:szCs w:val="24"/>
        </w:rPr>
      </w:pPr>
      <w:r w:rsidRPr="00296431">
        <w:rPr>
          <w:rFonts w:ascii="Times New Roman" w:hAnsi="Times New Roman" w:cs="Times New Roman"/>
          <w:sz w:val="24"/>
          <w:szCs w:val="24"/>
        </w:rPr>
        <w:t xml:space="preserve">Pozvánka na členskou schůzi s jejím programem musí být rozeslána členům nejméně třicet dní před jejím konáním – elektronickou poštou. Místo a čas zasedání se určí tak, aby co nejméně omezovaly možnost členů se ho účastnit. Již svolané zasedání členské schůze lze odvolat nebo odložit. </w:t>
      </w:r>
    </w:p>
    <w:p w:rsidR="003A44D1" w:rsidRPr="00296431" w:rsidRDefault="003A44D1" w:rsidP="003A44D1">
      <w:pPr>
        <w:pStyle w:val="Odstavecseseznamem"/>
        <w:widowControl w:val="0"/>
        <w:numPr>
          <w:ilvl w:val="0"/>
          <w:numId w:val="12"/>
        </w:numPr>
        <w:tabs>
          <w:tab w:val="left" w:pos="616"/>
        </w:tabs>
        <w:autoSpaceDE w:val="0"/>
        <w:autoSpaceDN w:val="0"/>
        <w:spacing w:after="0" w:line="218" w:lineRule="auto"/>
        <w:ind w:right="108"/>
        <w:contextualSpacing w:val="0"/>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Každý člen má jeden hlas, hlasy všech členů mají stejnou váhu. Členská schůze je schopná usnášet se za účasti nadpoloviční většiny všech členů spolku. Usnesení členská schůze přijímá většinou hlasů přítomných členů.</w:t>
      </w:r>
    </w:p>
    <w:p w:rsidR="003A44D1" w:rsidRPr="00296431" w:rsidRDefault="003A44D1" w:rsidP="003A44D1">
      <w:pPr>
        <w:pStyle w:val="Odstavecseseznamem"/>
        <w:widowControl w:val="0"/>
        <w:numPr>
          <w:ilvl w:val="0"/>
          <w:numId w:val="12"/>
        </w:numPr>
        <w:tabs>
          <w:tab w:val="left" w:pos="616"/>
        </w:tabs>
        <w:autoSpaceDE w:val="0"/>
        <w:autoSpaceDN w:val="0"/>
        <w:spacing w:after="0" w:line="218" w:lineRule="auto"/>
        <w:ind w:right="108"/>
        <w:contextualSpacing w:val="0"/>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Jednání členské schůze řídí předseda, nebo jím pověřená osoba. Předseda vede zasedání tak, jak byl jeho pořad ohlášen, ledaže se členská schůze usnese na předčasném ukončení.</w:t>
      </w:r>
    </w:p>
    <w:p w:rsidR="003A44D1" w:rsidRPr="00296431" w:rsidRDefault="003A44D1" w:rsidP="003A44D1">
      <w:pPr>
        <w:pStyle w:val="Odstavecseseznamem"/>
        <w:widowControl w:val="0"/>
        <w:numPr>
          <w:ilvl w:val="0"/>
          <w:numId w:val="12"/>
        </w:numPr>
        <w:tabs>
          <w:tab w:val="left" w:pos="616"/>
        </w:tabs>
        <w:autoSpaceDE w:val="0"/>
        <w:autoSpaceDN w:val="0"/>
        <w:spacing w:after="0" w:line="218" w:lineRule="auto"/>
        <w:ind w:right="108"/>
        <w:contextualSpacing w:val="0"/>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 xml:space="preserve">Výbor zajistí vyhotovení zápisu ze zasedání do tří dnů od jejího ukončení. Není – </w:t>
      </w:r>
      <w:proofErr w:type="spellStart"/>
      <w:r w:rsidRPr="00296431">
        <w:rPr>
          <w:rFonts w:ascii="Times New Roman" w:eastAsia="Times New Roman" w:hAnsi="Times New Roman" w:cs="Times New Roman"/>
          <w:color w:val="000000"/>
          <w:sz w:val="24"/>
          <w:szCs w:val="24"/>
          <w:lang w:eastAsia="cs-CZ"/>
        </w:rPr>
        <w:t>li</w:t>
      </w:r>
      <w:proofErr w:type="spellEnd"/>
      <w:r w:rsidRPr="00296431">
        <w:rPr>
          <w:rFonts w:ascii="Times New Roman" w:eastAsia="Times New Roman" w:hAnsi="Times New Roman" w:cs="Times New Roman"/>
          <w:color w:val="000000"/>
          <w:sz w:val="24"/>
          <w:szCs w:val="24"/>
          <w:lang w:eastAsia="cs-CZ"/>
        </w:rPr>
        <w:t xml:space="preserve"> to možné, vyhotoví zápis ten, kdo zasedání předsedal nebo koho tím pověřila členská schůze. Ze zápisu musí být patrné, kdo zasedání svolal a jak, kdy se konalo, kdo je zahájil, kdo mu předsedal, jaká usnesení byla přijata a kdy a kým byl zápis vyhotoven. Každý člen spolku může nahlížet do všech zápisů ze zasedání členské schůze.</w:t>
      </w:r>
    </w:p>
    <w:p w:rsidR="003A44D1" w:rsidRPr="00296431" w:rsidRDefault="003A44D1" w:rsidP="003A44D1">
      <w:pPr>
        <w:widowControl w:val="0"/>
        <w:tabs>
          <w:tab w:val="left" w:pos="616"/>
        </w:tabs>
        <w:autoSpaceDE w:val="0"/>
        <w:autoSpaceDN w:val="0"/>
        <w:spacing w:after="0" w:line="218" w:lineRule="auto"/>
        <w:ind w:right="108"/>
        <w:jc w:val="both"/>
        <w:rPr>
          <w:rFonts w:ascii="Times New Roman" w:eastAsia="Times New Roman" w:hAnsi="Times New Roman" w:cs="Times New Roman"/>
          <w:color w:val="000000"/>
          <w:sz w:val="24"/>
          <w:szCs w:val="24"/>
          <w:lang w:eastAsia="cs-CZ"/>
        </w:rPr>
      </w:pPr>
    </w:p>
    <w:p w:rsidR="003A44D1" w:rsidRPr="00803391" w:rsidRDefault="003A44D1" w:rsidP="003A44D1">
      <w:pPr>
        <w:widowControl w:val="0"/>
        <w:tabs>
          <w:tab w:val="left" w:pos="616"/>
        </w:tabs>
        <w:autoSpaceDE w:val="0"/>
        <w:autoSpaceDN w:val="0"/>
        <w:spacing w:line="218" w:lineRule="auto"/>
        <w:ind w:right="108"/>
        <w:jc w:val="center"/>
        <w:rPr>
          <w:rFonts w:ascii="Times New Roman" w:eastAsia="Times New Roman" w:hAnsi="Times New Roman" w:cs="Times New Roman"/>
          <w:b/>
          <w:color w:val="000000"/>
          <w:sz w:val="24"/>
          <w:szCs w:val="24"/>
          <w:lang w:eastAsia="cs-CZ"/>
        </w:rPr>
      </w:pPr>
      <w:r w:rsidRPr="00803391">
        <w:rPr>
          <w:rFonts w:ascii="Times New Roman" w:eastAsia="Times New Roman" w:hAnsi="Times New Roman" w:cs="Times New Roman"/>
          <w:b/>
          <w:color w:val="000000"/>
          <w:sz w:val="24"/>
          <w:szCs w:val="24"/>
          <w:lang w:eastAsia="cs-CZ"/>
        </w:rPr>
        <w:t>čl. VI</w:t>
      </w:r>
    </w:p>
    <w:p w:rsidR="003A44D1" w:rsidRPr="00803391" w:rsidRDefault="003A44D1" w:rsidP="003A44D1">
      <w:pPr>
        <w:widowControl w:val="0"/>
        <w:tabs>
          <w:tab w:val="left" w:pos="616"/>
        </w:tabs>
        <w:autoSpaceDE w:val="0"/>
        <w:autoSpaceDN w:val="0"/>
        <w:spacing w:before="240" w:line="218" w:lineRule="auto"/>
        <w:ind w:right="108"/>
        <w:jc w:val="center"/>
        <w:rPr>
          <w:rFonts w:ascii="Times New Roman" w:eastAsia="Times New Roman" w:hAnsi="Times New Roman" w:cs="Times New Roman"/>
          <w:b/>
          <w:color w:val="000000"/>
          <w:sz w:val="24"/>
          <w:szCs w:val="24"/>
          <w:lang w:eastAsia="cs-CZ"/>
        </w:rPr>
      </w:pPr>
      <w:r w:rsidRPr="00803391">
        <w:rPr>
          <w:rFonts w:ascii="Times New Roman" w:eastAsia="Times New Roman" w:hAnsi="Times New Roman" w:cs="Times New Roman"/>
          <w:b/>
          <w:color w:val="000000"/>
          <w:sz w:val="24"/>
          <w:szCs w:val="24"/>
          <w:lang w:eastAsia="cs-CZ"/>
        </w:rPr>
        <w:t>Výbor</w:t>
      </w:r>
    </w:p>
    <w:p w:rsidR="003A44D1" w:rsidRPr="00296431" w:rsidRDefault="003A44D1" w:rsidP="003A44D1">
      <w:pPr>
        <w:pStyle w:val="Odstavecseseznamem"/>
        <w:widowControl w:val="0"/>
        <w:numPr>
          <w:ilvl w:val="0"/>
          <w:numId w:val="13"/>
        </w:numPr>
        <w:tabs>
          <w:tab w:val="left" w:pos="616"/>
        </w:tabs>
        <w:autoSpaceDE w:val="0"/>
        <w:autoSpaceDN w:val="0"/>
        <w:spacing w:after="0" w:line="218" w:lineRule="auto"/>
        <w:ind w:right="108"/>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 xml:space="preserve">Výbor je druhým nejvyšším orgánem M+M </w:t>
      </w:r>
      <w:proofErr w:type="spellStart"/>
      <w:proofErr w:type="gramStart"/>
      <w:r w:rsidRPr="00296431">
        <w:rPr>
          <w:rFonts w:ascii="Times New Roman" w:eastAsia="Times New Roman" w:hAnsi="Times New Roman" w:cs="Times New Roman"/>
          <w:color w:val="000000"/>
          <w:sz w:val="24"/>
          <w:szCs w:val="24"/>
          <w:lang w:eastAsia="cs-CZ"/>
        </w:rPr>
        <w:t>Semonice</w:t>
      </w:r>
      <w:proofErr w:type="spellEnd"/>
      <w:r w:rsidRPr="00296431">
        <w:rPr>
          <w:rFonts w:ascii="Times New Roman" w:eastAsia="Times New Roman" w:hAnsi="Times New Roman" w:cs="Times New Roman"/>
          <w:color w:val="000000"/>
          <w:sz w:val="24"/>
          <w:szCs w:val="24"/>
          <w:lang w:eastAsia="cs-CZ"/>
        </w:rPr>
        <w:t xml:space="preserve"> </w:t>
      </w:r>
      <w:proofErr w:type="spellStart"/>
      <w:r w:rsidRPr="00296431">
        <w:rPr>
          <w:rFonts w:ascii="Times New Roman" w:eastAsia="Times New Roman" w:hAnsi="Times New Roman" w:cs="Times New Roman"/>
          <w:color w:val="000000"/>
          <w:sz w:val="24"/>
          <w:szCs w:val="24"/>
          <w:lang w:eastAsia="cs-CZ"/>
        </w:rPr>
        <w:t>z.s</w:t>
      </w:r>
      <w:proofErr w:type="spellEnd"/>
      <w:r w:rsidRPr="00296431">
        <w:rPr>
          <w:rFonts w:ascii="Times New Roman" w:eastAsia="Times New Roman" w:hAnsi="Times New Roman" w:cs="Times New Roman"/>
          <w:color w:val="000000"/>
          <w:sz w:val="24"/>
          <w:szCs w:val="24"/>
          <w:lang w:eastAsia="cs-CZ"/>
        </w:rPr>
        <w:t>.</w:t>
      </w:r>
      <w:proofErr w:type="gramEnd"/>
      <w:r w:rsidRPr="00296431">
        <w:rPr>
          <w:rFonts w:ascii="Times New Roman" w:eastAsia="Times New Roman" w:hAnsi="Times New Roman" w:cs="Times New Roman"/>
          <w:color w:val="000000"/>
          <w:sz w:val="24"/>
          <w:szCs w:val="24"/>
          <w:lang w:eastAsia="cs-CZ"/>
        </w:rPr>
        <w:t xml:space="preserve"> a má </w:t>
      </w:r>
      <w:r>
        <w:rPr>
          <w:rFonts w:ascii="Times New Roman" w:eastAsia="Times New Roman" w:hAnsi="Times New Roman" w:cs="Times New Roman"/>
          <w:color w:val="000000"/>
          <w:sz w:val="24"/>
          <w:szCs w:val="24"/>
          <w:lang w:eastAsia="cs-CZ"/>
        </w:rPr>
        <w:t>4</w:t>
      </w:r>
      <w:r w:rsidRPr="00296431">
        <w:rPr>
          <w:rFonts w:ascii="Times New Roman" w:eastAsia="Times New Roman" w:hAnsi="Times New Roman" w:cs="Times New Roman"/>
          <w:color w:val="000000"/>
          <w:sz w:val="24"/>
          <w:szCs w:val="24"/>
          <w:lang w:eastAsia="cs-CZ"/>
        </w:rPr>
        <w:t xml:space="preserve"> členy. Řídí jeho činnost v souladu se stanovami a směrnicemi členské schůze po celé své funkční období. </w:t>
      </w:r>
    </w:p>
    <w:p w:rsidR="003A44D1" w:rsidRPr="00296431" w:rsidRDefault="003A44D1" w:rsidP="003A44D1">
      <w:pPr>
        <w:pStyle w:val="Odstavecseseznamem"/>
        <w:widowControl w:val="0"/>
        <w:numPr>
          <w:ilvl w:val="0"/>
          <w:numId w:val="13"/>
        </w:numPr>
        <w:tabs>
          <w:tab w:val="left" w:pos="616"/>
        </w:tabs>
        <w:autoSpaceDE w:val="0"/>
        <w:autoSpaceDN w:val="0"/>
        <w:spacing w:after="0" w:line="218" w:lineRule="auto"/>
        <w:ind w:right="108"/>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Výbor odpovídá za řádné hospodaření spolku, kontroluje dodržování rozpočtových pravidel, schvaluje změny v rozpočtu, dbá na řádnou péči o majetek a zejména za řádné naplňování poslání spolku. Výbor vede a řídí práci spolku v období mezi členskými schůzemi, dohlíží na dodržování stanov, pečuje o jeho rozvoj. Výbor je povinen jednat s péčí řádného hospodáře.</w:t>
      </w:r>
    </w:p>
    <w:p w:rsidR="003A44D1" w:rsidRPr="00296431" w:rsidRDefault="003A44D1" w:rsidP="003A44D1">
      <w:pPr>
        <w:pStyle w:val="Odstavecseseznamem"/>
        <w:widowControl w:val="0"/>
        <w:numPr>
          <w:ilvl w:val="0"/>
          <w:numId w:val="13"/>
        </w:numPr>
        <w:tabs>
          <w:tab w:val="left" w:pos="616"/>
        </w:tabs>
        <w:autoSpaceDE w:val="0"/>
        <w:autoSpaceDN w:val="0"/>
        <w:spacing w:after="0" w:line="218" w:lineRule="auto"/>
        <w:ind w:right="108"/>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Výbor je svoláván předsedou podle potřeby, nejméně však čtyřikrát ročně. Výbor je usnášeníschopný pouze za účasti všech jeho členů. Hlasy všech členů mají stejnou váhu. Na schůzi výboru mohou být zváni dle potřeby hosté.</w:t>
      </w:r>
    </w:p>
    <w:p w:rsidR="003A44D1" w:rsidRPr="00296431" w:rsidRDefault="003A44D1" w:rsidP="003A44D1">
      <w:pPr>
        <w:pStyle w:val="Odstavecseseznamem"/>
        <w:widowControl w:val="0"/>
        <w:numPr>
          <w:ilvl w:val="0"/>
          <w:numId w:val="13"/>
        </w:numPr>
        <w:tabs>
          <w:tab w:val="left" w:pos="616"/>
        </w:tabs>
        <w:autoSpaceDE w:val="0"/>
        <w:autoSpaceDN w:val="0"/>
        <w:spacing w:after="0" w:line="218" w:lineRule="auto"/>
        <w:ind w:right="108"/>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 xml:space="preserve">Pozvání na schůzi výboru musí být odesláno elektronickou poštou písemně a musí být odesláno s programem nejméně 14 dnů před termínem schůze. Odchylky od tohoto ustanovení jsou možné pouze ze </w:t>
      </w:r>
      <w:proofErr w:type="gramStart"/>
      <w:r w:rsidRPr="00296431">
        <w:rPr>
          <w:rFonts w:ascii="Times New Roman" w:eastAsia="Times New Roman" w:hAnsi="Times New Roman" w:cs="Times New Roman"/>
          <w:color w:val="000000"/>
          <w:sz w:val="24"/>
          <w:szCs w:val="24"/>
          <w:lang w:eastAsia="cs-CZ"/>
        </w:rPr>
        <w:t>závažných</w:t>
      </w:r>
      <w:proofErr w:type="gramEnd"/>
      <w:r w:rsidRPr="00296431">
        <w:rPr>
          <w:rFonts w:ascii="Times New Roman" w:eastAsia="Times New Roman" w:hAnsi="Times New Roman" w:cs="Times New Roman"/>
          <w:color w:val="000000"/>
          <w:sz w:val="24"/>
          <w:szCs w:val="24"/>
          <w:lang w:eastAsia="cs-CZ"/>
        </w:rPr>
        <w:t xml:space="preserve"> důvodu a pouze pokud to výbor po svém svolání schválí.</w:t>
      </w:r>
    </w:p>
    <w:p w:rsidR="003A44D1" w:rsidRPr="00296431" w:rsidRDefault="003A44D1" w:rsidP="003A44D1">
      <w:pPr>
        <w:pStyle w:val="Odstavecseseznamem"/>
        <w:widowControl w:val="0"/>
        <w:numPr>
          <w:ilvl w:val="0"/>
          <w:numId w:val="13"/>
        </w:numPr>
        <w:tabs>
          <w:tab w:val="left" w:pos="616"/>
        </w:tabs>
        <w:autoSpaceDE w:val="0"/>
        <w:autoSpaceDN w:val="0"/>
        <w:spacing w:after="0" w:line="218" w:lineRule="auto"/>
        <w:ind w:right="108"/>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 xml:space="preserve">Předseda je povinen svolat do 15 dnů mimořádnou schůzi výboru, požádá – </w:t>
      </w:r>
      <w:proofErr w:type="spellStart"/>
      <w:r w:rsidRPr="00296431">
        <w:rPr>
          <w:rFonts w:ascii="Times New Roman" w:eastAsia="Times New Roman" w:hAnsi="Times New Roman" w:cs="Times New Roman"/>
          <w:color w:val="000000"/>
          <w:sz w:val="24"/>
          <w:szCs w:val="24"/>
          <w:lang w:eastAsia="cs-CZ"/>
        </w:rPr>
        <w:t>li</w:t>
      </w:r>
      <w:proofErr w:type="spellEnd"/>
      <w:r w:rsidRPr="00296431">
        <w:rPr>
          <w:rFonts w:ascii="Times New Roman" w:eastAsia="Times New Roman" w:hAnsi="Times New Roman" w:cs="Times New Roman"/>
          <w:color w:val="000000"/>
          <w:sz w:val="24"/>
          <w:szCs w:val="24"/>
          <w:lang w:eastAsia="cs-CZ"/>
        </w:rPr>
        <w:t xml:space="preserve"> jej o to </w:t>
      </w:r>
      <w:r w:rsidRPr="00296431">
        <w:rPr>
          <w:rFonts w:ascii="Times New Roman" w:eastAsia="Times New Roman" w:hAnsi="Times New Roman" w:cs="Times New Roman"/>
          <w:color w:val="000000"/>
          <w:sz w:val="24"/>
          <w:szCs w:val="24"/>
          <w:lang w:eastAsia="cs-CZ"/>
        </w:rPr>
        <w:lastRenderedPageBreak/>
        <w:t xml:space="preserve">nejméně polovina členů s udáním důvodu svolání a programu schůze. </w:t>
      </w:r>
    </w:p>
    <w:p w:rsidR="003A44D1" w:rsidRPr="00296431" w:rsidRDefault="003A44D1" w:rsidP="003A44D1">
      <w:pPr>
        <w:pStyle w:val="Odstavecseseznamem"/>
        <w:widowControl w:val="0"/>
        <w:numPr>
          <w:ilvl w:val="0"/>
          <w:numId w:val="13"/>
        </w:numPr>
        <w:tabs>
          <w:tab w:val="left" w:pos="616"/>
        </w:tabs>
        <w:autoSpaceDE w:val="0"/>
        <w:autoSpaceDN w:val="0"/>
        <w:spacing w:after="0" w:line="218" w:lineRule="auto"/>
        <w:ind w:right="108"/>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Do výlučné kompetence výboru patří:</w:t>
      </w:r>
    </w:p>
    <w:p w:rsidR="003A44D1" w:rsidRPr="00296431" w:rsidRDefault="003A44D1" w:rsidP="003A44D1">
      <w:pPr>
        <w:pStyle w:val="Odstavecseseznamem"/>
        <w:widowControl w:val="0"/>
        <w:numPr>
          <w:ilvl w:val="0"/>
          <w:numId w:val="14"/>
        </w:numPr>
        <w:tabs>
          <w:tab w:val="left" w:pos="616"/>
        </w:tabs>
        <w:autoSpaceDE w:val="0"/>
        <w:autoSpaceDN w:val="0"/>
        <w:spacing w:after="0" w:line="218" w:lineRule="auto"/>
        <w:ind w:right="108"/>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svolávat členskou schůzi;</w:t>
      </w:r>
    </w:p>
    <w:p w:rsidR="003A44D1" w:rsidRPr="00296431" w:rsidRDefault="003A44D1" w:rsidP="003A44D1">
      <w:pPr>
        <w:pStyle w:val="Odstavecseseznamem"/>
        <w:widowControl w:val="0"/>
        <w:numPr>
          <w:ilvl w:val="0"/>
          <w:numId w:val="14"/>
        </w:numPr>
        <w:tabs>
          <w:tab w:val="left" w:pos="616"/>
        </w:tabs>
        <w:autoSpaceDE w:val="0"/>
        <w:autoSpaceDN w:val="0"/>
        <w:spacing w:after="0" w:line="218" w:lineRule="auto"/>
        <w:ind w:right="108"/>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přezkoumávat a schvalovat rozpočet a roční závěrku hospodaření a závěrky publikovat v rámci spolku;</w:t>
      </w:r>
    </w:p>
    <w:p w:rsidR="003A44D1" w:rsidRPr="00296431" w:rsidRDefault="003A44D1" w:rsidP="003A44D1">
      <w:pPr>
        <w:pStyle w:val="Odstavecseseznamem"/>
        <w:widowControl w:val="0"/>
        <w:numPr>
          <w:ilvl w:val="0"/>
          <w:numId w:val="14"/>
        </w:numPr>
        <w:tabs>
          <w:tab w:val="left" w:pos="616"/>
        </w:tabs>
        <w:autoSpaceDE w:val="0"/>
        <w:autoSpaceDN w:val="0"/>
        <w:spacing w:after="0" w:line="218" w:lineRule="auto"/>
        <w:ind w:right="108"/>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posuzovat návrhy na prodej a koupi nemovitosti a na další investice a předkládat tyto návrhy členské schůzi;</w:t>
      </w:r>
    </w:p>
    <w:p w:rsidR="003A44D1" w:rsidRPr="00296431" w:rsidRDefault="003A44D1" w:rsidP="003A44D1">
      <w:pPr>
        <w:pStyle w:val="Odstavecseseznamem"/>
        <w:widowControl w:val="0"/>
        <w:numPr>
          <w:ilvl w:val="0"/>
          <w:numId w:val="14"/>
        </w:numPr>
        <w:tabs>
          <w:tab w:val="left" w:pos="616"/>
        </w:tabs>
        <w:autoSpaceDE w:val="0"/>
        <w:autoSpaceDN w:val="0"/>
        <w:spacing w:after="0" w:line="218" w:lineRule="auto"/>
        <w:ind w:right="108"/>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právo nahlížet na řádnou péči o majetek a na veškerou hospodářskou činnost spolku;</w:t>
      </w:r>
    </w:p>
    <w:p w:rsidR="003A44D1" w:rsidRPr="00296431" w:rsidRDefault="003A44D1" w:rsidP="003A44D1">
      <w:pPr>
        <w:pStyle w:val="Odstavecseseznamem"/>
        <w:widowControl w:val="0"/>
        <w:numPr>
          <w:ilvl w:val="0"/>
          <w:numId w:val="14"/>
        </w:numPr>
        <w:tabs>
          <w:tab w:val="left" w:pos="616"/>
        </w:tabs>
        <w:autoSpaceDE w:val="0"/>
        <w:autoSpaceDN w:val="0"/>
        <w:spacing w:after="0" w:line="218" w:lineRule="auto"/>
        <w:ind w:right="108"/>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přijímat členy, rozhodovat o jejich vyloučení;</w:t>
      </w:r>
    </w:p>
    <w:p w:rsidR="003A44D1" w:rsidRPr="00296431" w:rsidRDefault="003A44D1" w:rsidP="003A44D1">
      <w:pPr>
        <w:pStyle w:val="Odstavecseseznamem"/>
        <w:widowControl w:val="0"/>
        <w:numPr>
          <w:ilvl w:val="0"/>
          <w:numId w:val="14"/>
        </w:numPr>
        <w:tabs>
          <w:tab w:val="left" w:pos="616"/>
        </w:tabs>
        <w:autoSpaceDE w:val="0"/>
        <w:autoSpaceDN w:val="0"/>
        <w:spacing w:after="0" w:line="218" w:lineRule="auto"/>
        <w:ind w:right="108"/>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schvalovat interní organizační normy spolku;</w:t>
      </w:r>
    </w:p>
    <w:p w:rsidR="003A44D1" w:rsidRPr="00296431" w:rsidRDefault="003A44D1" w:rsidP="003A44D1">
      <w:pPr>
        <w:widowControl w:val="0"/>
        <w:tabs>
          <w:tab w:val="left" w:pos="616"/>
        </w:tabs>
        <w:autoSpaceDE w:val="0"/>
        <w:autoSpaceDN w:val="0"/>
        <w:spacing w:after="0" w:line="218" w:lineRule="auto"/>
        <w:ind w:right="108"/>
        <w:jc w:val="both"/>
        <w:rPr>
          <w:rFonts w:ascii="Times New Roman" w:eastAsia="Times New Roman" w:hAnsi="Times New Roman" w:cs="Times New Roman"/>
          <w:color w:val="000000"/>
          <w:sz w:val="24"/>
          <w:szCs w:val="24"/>
          <w:lang w:eastAsia="cs-CZ"/>
        </w:rPr>
      </w:pPr>
    </w:p>
    <w:p w:rsidR="003A44D1" w:rsidRPr="00803391" w:rsidRDefault="003A44D1" w:rsidP="003A44D1">
      <w:pPr>
        <w:widowControl w:val="0"/>
        <w:tabs>
          <w:tab w:val="left" w:pos="616"/>
        </w:tabs>
        <w:autoSpaceDE w:val="0"/>
        <w:autoSpaceDN w:val="0"/>
        <w:spacing w:line="218" w:lineRule="auto"/>
        <w:ind w:right="108"/>
        <w:jc w:val="center"/>
        <w:rPr>
          <w:rFonts w:ascii="Times New Roman" w:eastAsia="Times New Roman" w:hAnsi="Times New Roman" w:cs="Times New Roman"/>
          <w:b/>
          <w:color w:val="000000"/>
          <w:sz w:val="24"/>
          <w:szCs w:val="24"/>
          <w:lang w:eastAsia="cs-CZ"/>
        </w:rPr>
      </w:pPr>
      <w:r w:rsidRPr="00803391">
        <w:rPr>
          <w:rFonts w:ascii="Times New Roman" w:eastAsia="Times New Roman" w:hAnsi="Times New Roman" w:cs="Times New Roman"/>
          <w:b/>
          <w:color w:val="000000"/>
          <w:sz w:val="24"/>
          <w:szCs w:val="24"/>
          <w:lang w:eastAsia="cs-CZ"/>
        </w:rPr>
        <w:t>čl. VII</w:t>
      </w:r>
    </w:p>
    <w:p w:rsidR="003A44D1" w:rsidRPr="00803391" w:rsidRDefault="003A44D1" w:rsidP="003A44D1">
      <w:pPr>
        <w:widowControl w:val="0"/>
        <w:tabs>
          <w:tab w:val="left" w:pos="616"/>
        </w:tabs>
        <w:autoSpaceDE w:val="0"/>
        <w:autoSpaceDN w:val="0"/>
        <w:spacing w:after="0" w:line="218" w:lineRule="auto"/>
        <w:ind w:right="108"/>
        <w:jc w:val="center"/>
        <w:rPr>
          <w:rFonts w:ascii="Times New Roman" w:eastAsia="Times New Roman" w:hAnsi="Times New Roman" w:cs="Times New Roman"/>
          <w:b/>
          <w:color w:val="000000"/>
          <w:sz w:val="24"/>
          <w:szCs w:val="24"/>
          <w:lang w:eastAsia="cs-CZ"/>
        </w:rPr>
      </w:pPr>
      <w:r w:rsidRPr="00803391">
        <w:rPr>
          <w:rFonts w:ascii="Times New Roman" w:eastAsia="Times New Roman" w:hAnsi="Times New Roman" w:cs="Times New Roman"/>
          <w:b/>
          <w:color w:val="000000"/>
          <w:sz w:val="24"/>
          <w:szCs w:val="24"/>
          <w:lang w:eastAsia="cs-CZ"/>
        </w:rPr>
        <w:t>Předseda</w:t>
      </w:r>
    </w:p>
    <w:p w:rsidR="003A44D1" w:rsidRPr="00296431" w:rsidRDefault="003A44D1" w:rsidP="003A44D1">
      <w:pPr>
        <w:pStyle w:val="Odstavecseseznamem"/>
        <w:widowControl w:val="0"/>
        <w:numPr>
          <w:ilvl w:val="0"/>
          <w:numId w:val="15"/>
        </w:numPr>
        <w:tabs>
          <w:tab w:val="left" w:pos="616"/>
        </w:tabs>
        <w:autoSpaceDE w:val="0"/>
        <w:autoSpaceDN w:val="0"/>
        <w:spacing w:before="240" w:line="218" w:lineRule="auto"/>
        <w:ind w:right="108"/>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Předseda je statutárním orgánem spolku a jedná navenek za spolek. K jednání jménem sdružení v dílčích věcech může být zmocněná další osoba. Plná moc musí být v takovém případě udělena písemnou formou.</w:t>
      </w:r>
    </w:p>
    <w:p w:rsidR="003A44D1" w:rsidRPr="00296431" w:rsidRDefault="003A44D1" w:rsidP="003A44D1">
      <w:pPr>
        <w:pStyle w:val="Odstavecseseznamem"/>
        <w:widowControl w:val="0"/>
        <w:numPr>
          <w:ilvl w:val="0"/>
          <w:numId w:val="15"/>
        </w:numPr>
        <w:tabs>
          <w:tab w:val="left" w:pos="616"/>
        </w:tabs>
        <w:autoSpaceDE w:val="0"/>
        <w:autoSpaceDN w:val="0"/>
        <w:spacing w:before="240" w:line="218" w:lineRule="auto"/>
        <w:ind w:right="108"/>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Předseda je volen členskou schůzí ze zvolených členů výboru. Jeho funkční období končí předáním funkce nastupujícímu předsedovi.</w:t>
      </w:r>
    </w:p>
    <w:p w:rsidR="003A44D1" w:rsidRPr="00296431" w:rsidRDefault="003A44D1" w:rsidP="003A44D1">
      <w:pPr>
        <w:pStyle w:val="Odstavecseseznamem"/>
        <w:widowControl w:val="0"/>
        <w:numPr>
          <w:ilvl w:val="0"/>
          <w:numId w:val="15"/>
        </w:numPr>
        <w:tabs>
          <w:tab w:val="left" w:pos="616"/>
        </w:tabs>
        <w:autoSpaceDE w:val="0"/>
        <w:autoSpaceDN w:val="0"/>
        <w:spacing w:before="240" w:line="218" w:lineRule="auto"/>
        <w:ind w:right="108"/>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K výlučným kompetencím předsedy patří:</w:t>
      </w:r>
    </w:p>
    <w:p w:rsidR="003A44D1" w:rsidRPr="00296431" w:rsidRDefault="003A44D1" w:rsidP="003A44D1">
      <w:pPr>
        <w:pStyle w:val="Odstavecseseznamem"/>
        <w:widowControl w:val="0"/>
        <w:numPr>
          <w:ilvl w:val="0"/>
          <w:numId w:val="16"/>
        </w:numPr>
        <w:tabs>
          <w:tab w:val="left" w:pos="616"/>
        </w:tabs>
        <w:autoSpaceDE w:val="0"/>
        <w:autoSpaceDN w:val="0"/>
        <w:spacing w:before="240" w:line="218" w:lineRule="auto"/>
        <w:ind w:right="108"/>
        <w:jc w:val="both"/>
        <w:rPr>
          <w:rFonts w:ascii="Times New Roman" w:eastAsia="Times New Roman" w:hAnsi="Times New Roman" w:cs="Times New Roman"/>
          <w:color w:val="000000"/>
          <w:sz w:val="24"/>
          <w:szCs w:val="24"/>
          <w:lang w:eastAsia="cs-CZ"/>
        </w:rPr>
      </w:pPr>
      <w:r w:rsidRPr="00296431">
        <w:rPr>
          <w:rFonts w:ascii="Times New Roman" w:eastAsia="Times New Roman" w:hAnsi="Times New Roman" w:cs="Times New Roman"/>
          <w:color w:val="000000"/>
          <w:sz w:val="24"/>
          <w:szCs w:val="24"/>
          <w:lang w:eastAsia="cs-CZ"/>
        </w:rPr>
        <w:t xml:space="preserve">vedení členské schůze, ověřování její usnášeníschopností, pořízení zápisu z jejího jednání;  </w:t>
      </w:r>
    </w:p>
    <w:p w:rsidR="003A44D1" w:rsidRPr="00296431" w:rsidRDefault="003A44D1" w:rsidP="003A44D1">
      <w:pPr>
        <w:pStyle w:val="Odstavecseseznamem"/>
        <w:widowControl w:val="0"/>
        <w:numPr>
          <w:ilvl w:val="0"/>
          <w:numId w:val="16"/>
        </w:numPr>
        <w:tabs>
          <w:tab w:val="left" w:pos="616"/>
        </w:tabs>
        <w:autoSpaceDE w:val="0"/>
        <w:autoSpaceDN w:val="0"/>
        <w:spacing w:before="240" w:line="218" w:lineRule="auto"/>
        <w:ind w:right="108"/>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svolávání a vedení schůzí výboru;</w:t>
      </w:r>
    </w:p>
    <w:p w:rsidR="003A44D1" w:rsidRPr="00296431" w:rsidRDefault="003A44D1" w:rsidP="003A44D1">
      <w:pPr>
        <w:pStyle w:val="Odstavecseseznamem"/>
        <w:widowControl w:val="0"/>
        <w:numPr>
          <w:ilvl w:val="0"/>
          <w:numId w:val="16"/>
        </w:numPr>
        <w:tabs>
          <w:tab w:val="left" w:pos="616"/>
        </w:tabs>
        <w:autoSpaceDE w:val="0"/>
        <w:autoSpaceDN w:val="0"/>
        <w:spacing w:before="240" w:line="218" w:lineRule="auto"/>
        <w:ind w:right="108"/>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pracovní dohled nad zaměstnanci spolku;</w:t>
      </w:r>
    </w:p>
    <w:p w:rsidR="003A44D1" w:rsidRPr="00296431" w:rsidRDefault="003A44D1" w:rsidP="003A44D1">
      <w:pPr>
        <w:pStyle w:val="Odstavecseseznamem"/>
        <w:widowControl w:val="0"/>
        <w:numPr>
          <w:ilvl w:val="0"/>
          <w:numId w:val="15"/>
        </w:numPr>
        <w:tabs>
          <w:tab w:val="left" w:pos="616"/>
        </w:tabs>
        <w:autoSpaceDE w:val="0"/>
        <w:autoSpaceDN w:val="0"/>
        <w:spacing w:before="240" w:line="218" w:lineRule="auto"/>
        <w:ind w:right="108"/>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Předseda se řídí zákony ČR, stanovami spolku a rozhodnutí výboru a členské schůze.</w:t>
      </w:r>
    </w:p>
    <w:p w:rsidR="003A44D1" w:rsidRPr="00296431" w:rsidRDefault="003A44D1" w:rsidP="003A44D1">
      <w:pPr>
        <w:pStyle w:val="Odstavecseseznamem"/>
        <w:widowControl w:val="0"/>
        <w:numPr>
          <w:ilvl w:val="0"/>
          <w:numId w:val="15"/>
        </w:numPr>
        <w:tabs>
          <w:tab w:val="left" w:pos="616"/>
        </w:tabs>
        <w:autoSpaceDE w:val="0"/>
        <w:autoSpaceDN w:val="0"/>
        <w:spacing w:before="240" w:line="218" w:lineRule="auto"/>
        <w:ind w:right="108"/>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Předseda může delegovat některé své kompetence na další členy výboru, případně na další členy či zaměstnance spolku.</w:t>
      </w:r>
    </w:p>
    <w:p w:rsidR="003A44D1" w:rsidRPr="00803391" w:rsidRDefault="003A44D1" w:rsidP="003A44D1">
      <w:pPr>
        <w:widowControl w:val="0"/>
        <w:tabs>
          <w:tab w:val="left" w:pos="616"/>
        </w:tabs>
        <w:autoSpaceDE w:val="0"/>
        <w:autoSpaceDN w:val="0"/>
        <w:spacing w:before="240" w:line="218" w:lineRule="auto"/>
        <w:ind w:right="108"/>
        <w:jc w:val="center"/>
        <w:rPr>
          <w:rFonts w:ascii="Times New Roman" w:eastAsia="Times New Roman" w:hAnsi="Times New Roman" w:cs="Times New Roman"/>
          <w:b/>
          <w:color w:val="000000"/>
          <w:sz w:val="24"/>
          <w:szCs w:val="24"/>
          <w:lang w:eastAsia="cs-CZ"/>
        </w:rPr>
      </w:pPr>
      <w:r w:rsidRPr="00803391">
        <w:rPr>
          <w:rFonts w:ascii="Times New Roman" w:eastAsia="Times New Roman" w:hAnsi="Times New Roman" w:cs="Times New Roman"/>
          <w:b/>
          <w:color w:val="000000"/>
          <w:sz w:val="24"/>
          <w:szCs w:val="24"/>
          <w:lang w:eastAsia="cs-CZ"/>
        </w:rPr>
        <w:t>čl. VIII</w:t>
      </w:r>
    </w:p>
    <w:p w:rsidR="003A44D1" w:rsidRPr="00803391" w:rsidRDefault="003A44D1" w:rsidP="003A44D1">
      <w:pPr>
        <w:widowControl w:val="0"/>
        <w:tabs>
          <w:tab w:val="left" w:pos="616"/>
        </w:tabs>
        <w:autoSpaceDE w:val="0"/>
        <w:autoSpaceDN w:val="0"/>
        <w:spacing w:before="240" w:line="218" w:lineRule="auto"/>
        <w:ind w:right="108"/>
        <w:jc w:val="center"/>
        <w:rPr>
          <w:rFonts w:ascii="Times New Roman" w:eastAsia="Times New Roman" w:hAnsi="Times New Roman" w:cs="Times New Roman"/>
          <w:b/>
          <w:color w:val="000000"/>
          <w:sz w:val="24"/>
          <w:szCs w:val="24"/>
          <w:lang w:eastAsia="cs-CZ"/>
        </w:rPr>
      </w:pPr>
      <w:r w:rsidRPr="00803391">
        <w:rPr>
          <w:rFonts w:ascii="Times New Roman" w:eastAsia="Times New Roman" w:hAnsi="Times New Roman" w:cs="Times New Roman"/>
          <w:b/>
          <w:color w:val="000000"/>
          <w:sz w:val="24"/>
          <w:szCs w:val="24"/>
          <w:lang w:eastAsia="cs-CZ"/>
        </w:rPr>
        <w:t>Majetek a hospodaření</w:t>
      </w:r>
    </w:p>
    <w:p w:rsidR="003A44D1" w:rsidRPr="00296431" w:rsidRDefault="003A44D1" w:rsidP="003A44D1">
      <w:pPr>
        <w:pStyle w:val="Odstavecseseznamem"/>
        <w:widowControl w:val="0"/>
        <w:numPr>
          <w:ilvl w:val="0"/>
          <w:numId w:val="17"/>
        </w:numPr>
        <w:tabs>
          <w:tab w:val="left" w:pos="616"/>
        </w:tabs>
        <w:autoSpaceDE w:val="0"/>
        <w:autoSpaceDN w:val="0"/>
        <w:spacing w:before="240" w:line="218" w:lineRule="auto"/>
        <w:ind w:right="108"/>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 xml:space="preserve">Prostředky na svou činnost získává spolek zejména z členských příspěvků, z dědictví a odkazů, z darů fyzických a právnických osob z tuzemska i ze zahraničí, ze státních příspěvků a příspěvků samosprávných celků, nadačních grantů a mezinárodních fondů, z příjmu ze svých činností a z výnosu svého majetku. </w:t>
      </w:r>
    </w:p>
    <w:p w:rsidR="003A44D1" w:rsidRPr="00296431" w:rsidRDefault="003A44D1" w:rsidP="003A44D1">
      <w:pPr>
        <w:pStyle w:val="Odstavecseseznamem"/>
        <w:widowControl w:val="0"/>
        <w:numPr>
          <w:ilvl w:val="0"/>
          <w:numId w:val="17"/>
        </w:numPr>
        <w:tabs>
          <w:tab w:val="left" w:pos="616"/>
        </w:tabs>
        <w:autoSpaceDE w:val="0"/>
        <w:autoSpaceDN w:val="0"/>
        <w:spacing w:before="240" w:line="218" w:lineRule="auto"/>
        <w:ind w:right="108"/>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Veškeré získané prostředky musí být využívány ve smyslu těchto stanov, musí sloužit k financování činností naplňujících poslání a cíle spolku a k vytváření podmínek pro realizaci těchto činností.</w:t>
      </w:r>
    </w:p>
    <w:p w:rsidR="003A44D1" w:rsidRPr="00296431" w:rsidRDefault="003A44D1" w:rsidP="003A44D1">
      <w:pPr>
        <w:pStyle w:val="Odstavecseseznamem"/>
        <w:widowControl w:val="0"/>
        <w:numPr>
          <w:ilvl w:val="0"/>
          <w:numId w:val="17"/>
        </w:numPr>
        <w:tabs>
          <w:tab w:val="left" w:pos="616"/>
        </w:tabs>
        <w:autoSpaceDE w:val="0"/>
        <w:autoSpaceDN w:val="0"/>
        <w:spacing w:before="240" w:line="218" w:lineRule="auto"/>
        <w:ind w:right="108"/>
        <w:jc w:val="both"/>
        <w:rPr>
          <w:rFonts w:ascii="Times New Roman" w:hAnsi="Times New Roman" w:cs="Times New Roman"/>
          <w:sz w:val="24"/>
          <w:szCs w:val="24"/>
        </w:rPr>
      </w:pPr>
      <w:r w:rsidRPr="00296431">
        <w:rPr>
          <w:rFonts w:ascii="Times New Roman" w:eastAsia="Times New Roman" w:hAnsi="Times New Roman" w:cs="Times New Roman"/>
          <w:color w:val="000000"/>
          <w:sz w:val="24"/>
          <w:szCs w:val="24"/>
          <w:lang w:eastAsia="cs-CZ"/>
        </w:rPr>
        <w:t>Prostředky spolku nesmějí být používány ve smyslu těchto stanov k obohacování fyzických či právnických osob. Platí to v plné míře i pro členy a zaměstnance spolku. To nevylučuje použití prostředků k sociálním nebo charitativním účelům. Výjimku z tohoto ustanovení tvoří řádná mzda či odměna sjednaná na základě platných smluv.</w:t>
      </w:r>
    </w:p>
    <w:p w:rsidR="003A44D1" w:rsidRPr="00296431" w:rsidRDefault="003A44D1" w:rsidP="003A44D1">
      <w:pPr>
        <w:pStyle w:val="Odstavecseseznamem"/>
        <w:widowControl w:val="0"/>
        <w:numPr>
          <w:ilvl w:val="0"/>
          <w:numId w:val="17"/>
        </w:numPr>
        <w:tabs>
          <w:tab w:val="left" w:pos="616"/>
        </w:tabs>
        <w:autoSpaceDE w:val="0"/>
        <w:autoSpaceDN w:val="0"/>
        <w:spacing w:after="0" w:line="218" w:lineRule="auto"/>
        <w:ind w:right="108"/>
        <w:contextualSpacing w:val="0"/>
        <w:jc w:val="both"/>
        <w:rPr>
          <w:rFonts w:ascii="Times New Roman" w:hAnsi="Times New Roman" w:cs="Times New Roman"/>
          <w:sz w:val="24"/>
          <w:szCs w:val="24"/>
        </w:rPr>
      </w:pPr>
      <w:r w:rsidRPr="00296431">
        <w:rPr>
          <w:rFonts w:ascii="Times New Roman" w:hAnsi="Times New Roman" w:cs="Times New Roman"/>
          <w:sz w:val="24"/>
          <w:szCs w:val="24"/>
        </w:rPr>
        <w:t>Spolek</w:t>
      </w:r>
      <w:r w:rsidRPr="00296431">
        <w:rPr>
          <w:rFonts w:ascii="Times New Roman" w:hAnsi="Times New Roman" w:cs="Times New Roman"/>
          <w:spacing w:val="-13"/>
          <w:sz w:val="24"/>
          <w:szCs w:val="24"/>
        </w:rPr>
        <w:t xml:space="preserve"> </w:t>
      </w:r>
      <w:r w:rsidRPr="00296431">
        <w:rPr>
          <w:rFonts w:ascii="Times New Roman" w:hAnsi="Times New Roman" w:cs="Times New Roman"/>
          <w:sz w:val="24"/>
          <w:szCs w:val="24"/>
        </w:rPr>
        <w:t>nabývá</w:t>
      </w:r>
      <w:r w:rsidRPr="00296431">
        <w:rPr>
          <w:rFonts w:ascii="Times New Roman" w:hAnsi="Times New Roman" w:cs="Times New Roman"/>
          <w:spacing w:val="-13"/>
          <w:sz w:val="24"/>
          <w:szCs w:val="24"/>
        </w:rPr>
        <w:t xml:space="preserve"> </w:t>
      </w:r>
      <w:r w:rsidRPr="00296431">
        <w:rPr>
          <w:rFonts w:ascii="Times New Roman" w:hAnsi="Times New Roman" w:cs="Times New Roman"/>
          <w:sz w:val="24"/>
          <w:szCs w:val="24"/>
        </w:rPr>
        <w:t>do</w:t>
      </w:r>
      <w:r w:rsidRPr="00296431">
        <w:rPr>
          <w:rFonts w:ascii="Times New Roman" w:hAnsi="Times New Roman" w:cs="Times New Roman"/>
          <w:spacing w:val="-13"/>
          <w:sz w:val="24"/>
          <w:szCs w:val="24"/>
        </w:rPr>
        <w:t xml:space="preserve"> </w:t>
      </w:r>
      <w:r w:rsidRPr="00296431">
        <w:rPr>
          <w:rFonts w:ascii="Times New Roman" w:hAnsi="Times New Roman" w:cs="Times New Roman"/>
          <w:sz w:val="24"/>
          <w:szCs w:val="24"/>
        </w:rPr>
        <w:t>svého</w:t>
      </w:r>
      <w:r w:rsidRPr="00296431">
        <w:rPr>
          <w:rFonts w:ascii="Times New Roman" w:hAnsi="Times New Roman" w:cs="Times New Roman"/>
          <w:spacing w:val="-13"/>
          <w:sz w:val="24"/>
          <w:szCs w:val="24"/>
        </w:rPr>
        <w:t xml:space="preserve"> </w:t>
      </w:r>
      <w:r w:rsidRPr="00296431">
        <w:rPr>
          <w:rFonts w:ascii="Times New Roman" w:hAnsi="Times New Roman" w:cs="Times New Roman"/>
          <w:sz w:val="24"/>
          <w:szCs w:val="24"/>
        </w:rPr>
        <w:t>vlastnictví,</w:t>
      </w:r>
      <w:r w:rsidRPr="00296431">
        <w:rPr>
          <w:rFonts w:ascii="Times New Roman" w:hAnsi="Times New Roman" w:cs="Times New Roman"/>
          <w:spacing w:val="-13"/>
          <w:sz w:val="24"/>
          <w:szCs w:val="24"/>
        </w:rPr>
        <w:t xml:space="preserve"> </w:t>
      </w:r>
      <w:r w:rsidRPr="00296431">
        <w:rPr>
          <w:rFonts w:ascii="Times New Roman" w:hAnsi="Times New Roman" w:cs="Times New Roman"/>
          <w:sz w:val="24"/>
          <w:szCs w:val="24"/>
        </w:rPr>
        <w:t>správy</w:t>
      </w:r>
      <w:r w:rsidRPr="00296431">
        <w:rPr>
          <w:rFonts w:ascii="Times New Roman" w:hAnsi="Times New Roman" w:cs="Times New Roman"/>
          <w:spacing w:val="-13"/>
          <w:sz w:val="24"/>
          <w:szCs w:val="24"/>
        </w:rPr>
        <w:t xml:space="preserve"> </w:t>
      </w:r>
      <w:r w:rsidRPr="00296431">
        <w:rPr>
          <w:rFonts w:ascii="Times New Roman" w:hAnsi="Times New Roman" w:cs="Times New Roman"/>
          <w:sz w:val="24"/>
          <w:szCs w:val="24"/>
        </w:rPr>
        <w:t>nebo</w:t>
      </w:r>
      <w:r w:rsidRPr="00296431">
        <w:rPr>
          <w:rFonts w:ascii="Times New Roman" w:hAnsi="Times New Roman" w:cs="Times New Roman"/>
          <w:spacing w:val="-13"/>
          <w:sz w:val="24"/>
          <w:szCs w:val="24"/>
        </w:rPr>
        <w:t xml:space="preserve"> </w:t>
      </w:r>
      <w:r w:rsidRPr="00296431">
        <w:rPr>
          <w:rFonts w:ascii="Times New Roman" w:hAnsi="Times New Roman" w:cs="Times New Roman"/>
          <w:sz w:val="24"/>
          <w:szCs w:val="24"/>
        </w:rPr>
        <w:t>užívání</w:t>
      </w:r>
      <w:r w:rsidRPr="00296431">
        <w:rPr>
          <w:rFonts w:ascii="Times New Roman" w:hAnsi="Times New Roman" w:cs="Times New Roman"/>
          <w:spacing w:val="-13"/>
          <w:sz w:val="24"/>
          <w:szCs w:val="24"/>
        </w:rPr>
        <w:t xml:space="preserve"> </w:t>
      </w:r>
      <w:r w:rsidRPr="00296431">
        <w:rPr>
          <w:rFonts w:ascii="Times New Roman" w:hAnsi="Times New Roman" w:cs="Times New Roman"/>
          <w:sz w:val="24"/>
          <w:szCs w:val="24"/>
        </w:rPr>
        <w:t>majetek, za účelem řádného naplňování poslání a cílů</w:t>
      </w:r>
      <w:r w:rsidRPr="00296431">
        <w:rPr>
          <w:rFonts w:ascii="Times New Roman" w:hAnsi="Times New Roman" w:cs="Times New Roman"/>
          <w:spacing w:val="-22"/>
          <w:sz w:val="24"/>
          <w:szCs w:val="24"/>
        </w:rPr>
        <w:t xml:space="preserve"> </w:t>
      </w:r>
      <w:r w:rsidRPr="00296431">
        <w:rPr>
          <w:rFonts w:ascii="Times New Roman" w:hAnsi="Times New Roman" w:cs="Times New Roman"/>
          <w:sz w:val="24"/>
          <w:szCs w:val="24"/>
        </w:rPr>
        <w:t>spolku.</w:t>
      </w:r>
    </w:p>
    <w:p w:rsidR="003A44D1" w:rsidRPr="00296431" w:rsidRDefault="003A44D1" w:rsidP="003A44D1">
      <w:pPr>
        <w:pStyle w:val="Odstavecseseznamem"/>
        <w:widowControl w:val="0"/>
        <w:numPr>
          <w:ilvl w:val="0"/>
          <w:numId w:val="17"/>
        </w:numPr>
        <w:tabs>
          <w:tab w:val="left" w:pos="616"/>
        </w:tabs>
        <w:autoSpaceDE w:val="0"/>
        <w:autoSpaceDN w:val="0"/>
        <w:spacing w:after="0" w:line="218" w:lineRule="auto"/>
        <w:ind w:right="108"/>
        <w:contextualSpacing w:val="0"/>
        <w:jc w:val="both"/>
        <w:rPr>
          <w:rFonts w:ascii="Times New Roman" w:hAnsi="Times New Roman" w:cs="Times New Roman"/>
          <w:sz w:val="24"/>
          <w:szCs w:val="24"/>
        </w:rPr>
      </w:pPr>
      <w:r w:rsidRPr="00296431">
        <w:rPr>
          <w:rFonts w:ascii="Times New Roman" w:hAnsi="Times New Roman" w:cs="Times New Roman"/>
          <w:sz w:val="24"/>
          <w:szCs w:val="24"/>
        </w:rPr>
        <w:t>Za</w:t>
      </w:r>
      <w:r w:rsidRPr="00296431">
        <w:rPr>
          <w:rFonts w:ascii="Times New Roman" w:hAnsi="Times New Roman" w:cs="Times New Roman"/>
          <w:spacing w:val="-21"/>
          <w:sz w:val="24"/>
          <w:szCs w:val="24"/>
        </w:rPr>
        <w:t xml:space="preserve"> </w:t>
      </w:r>
      <w:r w:rsidRPr="00296431">
        <w:rPr>
          <w:rFonts w:ascii="Times New Roman" w:hAnsi="Times New Roman" w:cs="Times New Roman"/>
          <w:sz w:val="24"/>
          <w:szCs w:val="24"/>
        </w:rPr>
        <w:t>řádnou</w:t>
      </w:r>
      <w:r w:rsidRPr="00296431">
        <w:rPr>
          <w:rFonts w:ascii="Times New Roman" w:hAnsi="Times New Roman" w:cs="Times New Roman"/>
          <w:spacing w:val="-21"/>
          <w:sz w:val="24"/>
          <w:szCs w:val="24"/>
        </w:rPr>
        <w:t xml:space="preserve"> </w:t>
      </w:r>
      <w:r w:rsidRPr="00296431">
        <w:rPr>
          <w:rFonts w:ascii="Times New Roman" w:hAnsi="Times New Roman" w:cs="Times New Roman"/>
          <w:sz w:val="24"/>
          <w:szCs w:val="24"/>
        </w:rPr>
        <w:t>správu,</w:t>
      </w:r>
      <w:r w:rsidRPr="00296431">
        <w:rPr>
          <w:rFonts w:ascii="Times New Roman" w:hAnsi="Times New Roman" w:cs="Times New Roman"/>
          <w:spacing w:val="-21"/>
          <w:sz w:val="24"/>
          <w:szCs w:val="24"/>
        </w:rPr>
        <w:t xml:space="preserve"> </w:t>
      </w:r>
      <w:r w:rsidRPr="00296431">
        <w:rPr>
          <w:rFonts w:ascii="Times New Roman" w:hAnsi="Times New Roman" w:cs="Times New Roman"/>
          <w:sz w:val="24"/>
          <w:szCs w:val="24"/>
        </w:rPr>
        <w:t>obnovu,</w:t>
      </w:r>
      <w:r w:rsidRPr="00296431">
        <w:rPr>
          <w:rFonts w:ascii="Times New Roman" w:hAnsi="Times New Roman" w:cs="Times New Roman"/>
          <w:spacing w:val="-21"/>
          <w:sz w:val="24"/>
          <w:szCs w:val="24"/>
        </w:rPr>
        <w:t xml:space="preserve"> </w:t>
      </w:r>
      <w:r w:rsidRPr="00296431">
        <w:rPr>
          <w:rFonts w:ascii="Times New Roman" w:hAnsi="Times New Roman" w:cs="Times New Roman"/>
          <w:sz w:val="24"/>
          <w:szCs w:val="24"/>
        </w:rPr>
        <w:t>údržbu</w:t>
      </w:r>
      <w:r w:rsidRPr="00296431">
        <w:rPr>
          <w:rFonts w:ascii="Times New Roman" w:hAnsi="Times New Roman" w:cs="Times New Roman"/>
          <w:spacing w:val="-21"/>
          <w:sz w:val="24"/>
          <w:szCs w:val="24"/>
        </w:rPr>
        <w:t xml:space="preserve"> </w:t>
      </w:r>
      <w:r w:rsidRPr="00296431">
        <w:rPr>
          <w:rFonts w:ascii="Times New Roman" w:hAnsi="Times New Roman" w:cs="Times New Roman"/>
          <w:sz w:val="24"/>
          <w:szCs w:val="24"/>
        </w:rPr>
        <w:t>a</w:t>
      </w:r>
      <w:r w:rsidRPr="00296431">
        <w:rPr>
          <w:rFonts w:ascii="Times New Roman" w:hAnsi="Times New Roman" w:cs="Times New Roman"/>
          <w:spacing w:val="-21"/>
          <w:sz w:val="24"/>
          <w:szCs w:val="24"/>
        </w:rPr>
        <w:t xml:space="preserve"> </w:t>
      </w:r>
      <w:r w:rsidRPr="00296431">
        <w:rPr>
          <w:rFonts w:ascii="Times New Roman" w:hAnsi="Times New Roman" w:cs="Times New Roman"/>
          <w:sz w:val="24"/>
          <w:szCs w:val="24"/>
        </w:rPr>
        <w:t>evidenci</w:t>
      </w:r>
      <w:r w:rsidRPr="00296431">
        <w:rPr>
          <w:rFonts w:ascii="Times New Roman" w:hAnsi="Times New Roman" w:cs="Times New Roman"/>
          <w:spacing w:val="-21"/>
          <w:sz w:val="24"/>
          <w:szCs w:val="24"/>
        </w:rPr>
        <w:t xml:space="preserve"> </w:t>
      </w:r>
      <w:r w:rsidRPr="00296431">
        <w:rPr>
          <w:rFonts w:ascii="Times New Roman" w:hAnsi="Times New Roman" w:cs="Times New Roman"/>
          <w:sz w:val="24"/>
          <w:szCs w:val="24"/>
        </w:rPr>
        <w:t>majetku,</w:t>
      </w:r>
      <w:r w:rsidRPr="00296431">
        <w:rPr>
          <w:rFonts w:ascii="Times New Roman" w:hAnsi="Times New Roman" w:cs="Times New Roman"/>
          <w:spacing w:val="-21"/>
          <w:sz w:val="24"/>
          <w:szCs w:val="24"/>
        </w:rPr>
        <w:t xml:space="preserve"> </w:t>
      </w:r>
      <w:r w:rsidRPr="00296431">
        <w:rPr>
          <w:rFonts w:ascii="Times New Roman" w:hAnsi="Times New Roman" w:cs="Times New Roman"/>
          <w:spacing w:val="-3"/>
          <w:sz w:val="24"/>
          <w:szCs w:val="24"/>
        </w:rPr>
        <w:t xml:space="preserve">odpovídají </w:t>
      </w:r>
      <w:r w:rsidRPr="00296431">
        <w:rPr>
          <w:rFonts w:ascii="Times New Roman" w:hAnsi="Times New Roman" w:cs="Times New Roman"/>
          <w:sz w:val="24"/>
          <w:szCs w:val="24"/>
        </w:rPr>
        <w:t>orgány</w:t>
      </w:r>
      <w:r w:rsidRPr="00296431">
        <w:rPr>
          <w:rFonts w:ascii="Times New Roman" w:hAnsi="Times New Roman" w:cs="Times New Roman"/>
          <w:spacing w:val="-11"/>
          <w:sz w:val="24"/>
          <w:szCs w:val="24"/>
        </w:rPr>
        <w:t xml:space="preserve"> </w:t>
      </w:r>
      <w:r w:rsidRPr="00296431">
        <w:rPr>
          <w:rFonts w:ascii="Times New Roman" w:hAnsi="Times New Roman" w:cs="Times New Roman"/>
          <w:sz w:val="24"/>
          <w:szCs w:val="24"/>
        </w:rPr>
        <w:t>spolku</w:t>
      </w:r>
      <w:r w:rsidRPr="00296431">
        <w:rPr>
          <w:rFonts w:ascii="Times New Roman" w:hAnsi="Times New Roman" w:cs="Times New Roman"/>
          <w:spacing w:val="-10"/>
          <w:sz w:val="24"/>
          <w:szCs w:val="24"/>
        </w:rPr>
        <w:t xml:space="preserve"> </w:t>
      </w:r>
      <w:r w:rsidRPr="00296431">
        <w:rPr>
          <w:rFonts w:ascii="Times New Roman" w:hAnsi="Times New Roman" w:cs="Times New Roman"/>
          <w:sz w:val="24"/>
          <w:szCs w:val="24"/>
        </w:rPr>
        <w:t>v</w:t>
      </w:r>
      <w:r w:rsidRPr="00296431">
        <w:rPr>
          <w:rFonts w:ascii="Times New Roman" w:hAnsi="Times New Roman" w:cs="Times New Roman"/>
          <w:spacing w:val="-7"/>
          <w:sz w:val="24"/>
          <w:szCs w:val="24"/>
        </w:rPr>
        <w:t xml:space="preserve"> </w:t>
      </w:r>
      <w:r w:rsidRPr="00296431">
        <w:rPr>
          <w:rFonts w:ascii="Times New Roman" w:hAnsi="Times New Roman" w:cs="Times New Roman"/>
          <w:sz w:val="24"/>
          <w:szCs w:val="24"/>
        </w:rPr>
        <w:t>rozsahu</w:t>
      </w:r>
      <w:r w:rsidRPr="00296431">
        <w:rPr>
          <w:rFonts w:ascii="Times New Roman" w:hAnsi="Times New Roman" w:cs="Times New Roman"/>
          <w:spacing w:val="-11"/>
          <w:sz w:val="24"/>
          <w:szCs w:val="24"/>
        </w:rPr>
        <w:t xml:space="preserve"> </w:t>
      </w:r>
      <w:r w:rsidRPr="00296431">
        <w:rPr>
          <w:rFonts w:ascii="Times New Roman" w:hAnsi="Times New Roman" w:cs="Times New Roman"/>
          <w:sz w:val="24"/>
          <w:szCs w:val="24"/>
        </w:rPr>
        <w:t>dle</w:t>
      </w:r>
      <w:r w:rsidRPr="00296431">
        <w:rPr>
          <w:rFonts w:ascii="Times New Roman" w:hAnsi="Times New Roman" w:cs="Times New Roman"/>
          <w:spacing w:val="-10"/>
          <w:sz w:val="24"/>
          <w:szCs w:val="24"/>
        </w:rPr>
        <w:t xml:space="preserve"> </w:t>
      </w:r>
      <w:r w:rsidRPr="00296431">
        <w:rPr>
          <w:rFonts w:ascii="Times New Roman" w:hAnsi="Times New Roman" w:cs="Times New Roman"/>
          <w:sz w:val="24"/>
          <w:szCs w:val="24"/>
        </w:rPr>
        <w:t>ustanovení</w:t>
      </w:r>
      <w:r w:rsidRPr="00296431">
        <w:rPr>
          <w:rFonts w:ascii="Times New Roman" w:hAnsi="Times New Roman" w:cs="Times New Roman"/>
          <w:spacing w:val="-11"/>
          <w:sz w:val="24"/>
          <w:szCs w:val="24"/>
        </w:rPr>
        <w:t xml:space="preserve"> </w:t>
      </w:r>
      <w:r w:rsidRPr="00296431">
        <w:rPr>
          <w:rFonts w:ascii="Times New Roman" w:hAnsi="Times New Roman" w:cs="Times New Roman"/>
          <w:sz w:val="24"/>
          <w:szCs w:val="24"/>
        </w:rPr>
        <w:t>těchto</w:t>
      </w:r>
      <w:r w:rsidRPr="00296431">
        <w:rPr>
          <w:rFonts w:ascii="Times New Roman" w:hAnsi="Times New Roman" w:cs="Times New Roman"/>
          <w:spacing w:val="-10"/>
          <w:sz w:val="24"/>
          <w:szCs w:val="24"/>
        </w:rPr>
        <w:t xml:space="preserve"> </w:t>
      </w:r>
      <w:r w:rsidRPr="00296431">
        <w:rPr>
          <w:rFonts w:ascii="Times New Roman" w:hAnsi="Times New Roman" w:cs="Times New Roman"/>
          <w:sz w:val="24"/>
          <w:szCs w:val="24"/>
        </w:rPr>
        <w:t>stanov</w:t>
      </w:r>
      <w:r w:rsidRPr="00296431">
        <w:rPr>
          <w:rFonts w:ascii="Times New Roman" w:hAnsi="Times New Roman" w:cs="Times New Roman"/>
          <w:spacing w:val="-11"/>
          <w:sz w:val="24"/>
          <w:szCs w:val="24"/>
        </w:rPr>
        <w:t xml:space="preserve"> </w:t>
      </w:r>
      <w:r w:rsidRPr="00296431">
        <w:rPr>
          <w:rFonts w:ascii="Times New Roman" w:hAnsi="Times New Roman" w:cs="Times New Roman"/>
          <w:sz w:val="24"/>
          <w:szCs w:val="24"/>
        </w:rPr>
        <w:t>a</w:t>
      </w:r>
      <w:r w:rsidRPr="00296431">
        <w:rPr>
          <w:rFonts w:ascii="Times New Roman" w:hAnsi="Times New Roman" w:cs="Times New Roman"/>
          <w:spacing w:val="-10"/>
          <w:sz w:val="24"/>
          <w:szCs w:val="24"/>
        </w:rPr>
        <w:t xml:space="preserve"> </w:t>
      </w:r>
      <w:r w:rsidRPr="00296431">
        <w:rPr>
          <w:rFonts w:ascii="Times New Roman" w:hAnsi="Times New Roman" w:cs="Times New Roman"/>
          <w:sz w:val="24"/>
          <w:szCs w:val="24"/>
        </w:rPr>
        <w:t>vnitřních předpisů</w:t>
      </w:r>
      <w:r w:rsidRPr="00296431">
        <w:rPr>
          <w:rFonts w:ascii="Times New Roman" w:hAnsi="Times New Roman" w:cs="Times New Roman"/>
          <w:spacing w:val="-3"/>
          <w:sz w:val="24"/>
          <w:szCs w:val="24"/>
        </w:rPr>
        <w:t xml:space="preserve"> </w:t>
      </w:r>
      <w:r w:rsidRPr="00296431">
        <w:rPr>
          <w:rFonts w:ascii="Times New Roman" w:hAnsi="Times New Roman" w:cs="Times New Roman"/>
          <w:sz w:val="24"/>
          <w:szCs w:val="24"/>
        </w:rPr>
        <w:t>spolku.</w:t>
      </w:r>
    </w:p>
    <w:p w:rsidR="003A44D1" w:rsidRPr="00296431" w:rsidRDefault="003A44D1" w:rsidP="003A44D1">
      <w:pPr>
        <w:pStyle w:val="Odstavecseseznamem"/>
        <w:widowControl w:val="0"/>
        <w:numPr>
          <w:ilvl w:val="0"/>
          <w:numId w:val="17"/>
        </w:numPr>
        <w:tabs>
          <w:tab w:val="left" w:pos="616"/>
        </w:tabs>
        <w:autoSpaceDE w:val="0"/>
        <w:autoSpaceDN w:val="0"/>
        <w:spacing w:after="0" w:line="218" w:lineRule="auto"/>
        <w:ind w:right="108"/>
        <w:contextualSpacing w:val="0"/>
        <w:jc w:val="both"/>
        <w:rPr>
          <w:rFonts w:ascii="Times New Roman" w:hAnsi="Times New Roman" w:cs="Times New Roman"/>
          <w:sz w:val="24"/>
          <w:szCs w:val="24"/>
        </w:rPr>
      </w:pPr>
      <w:r w:rsidRPr="00296431">
        <w:rPr>
          <w:rFonts w:ascii="Times New Roman" w:hAnsi="Times New Roman" w:cs="Times New Roman"/>
          <w:sz w:val="24"/>
          <w:szCs w:val="24"/>
        </w:rPr>
        <w:t>Hospodaření probíhá na základě ročního rozpočtu schváleného výborem.</w:t>
      </w:r>
    </w:p>
    <w:p w:rsidR="003A44D1" w:rsidRPr="00296431" w:rsidRDefault="003A44D1" w:rsidP="003A44D1">
      <w:pPr>
        <w:pStyle w:val="Odstavecseseznamem"/>
        <w:widowControl w:val="0"/>
        <w:numPr>
          <w:ilvl w:val="0"/>
          <w:numId w:val="17"/>
        </w:numPr>
        <w:tabs>
          <w:tab w:val="left" w:pos="616"/>
        </w:tabs>
        <w:autoSpaceDE w:val="0"/>
        <w:autoSpaceDN w:val="0"/>
        <w:spacing w:after="0" w:line="218" w:lineRule="auto"/>
        <w:ind w:right="108"/>
        <w:contextualSpacing w:val="0"/>
        <w:jc w:val="both"/>
        <w:rPr>
          <w:rFonts w:ascii="Times New Roman" w:hAnsi="Times New Roman" w:cs="Times New Roman"/>
          <w:sz w:val="24"/>
          <w:szCs w:val="24"/>
        </w:rPr>
      </w:pPr>
      <w:r w:rsidRPr="00296431">
        <w:rPr>
          <w:rFonts w:ascii="Times New Roman" w:hAnsi="Times New Roman" w:cs="Times New Roman"/>
          <w:sz w:val="24"/>
          <w:szCs w:val="24"/>
        </w:rPr>
        <w:t>Bližší</w:t>
      </w:r>
      <w:r w:rsidRPr="00296431">
        <w:rPr>
          <w:rFonts w:ascii="Times New Roman" w:hAnsi="Times New Roman" w:cs="Times New Roman"/>
          <w:spacing w:val="-21"/>
          <w:sz w:val="24"/>
          <w:szCs w:val="24"/>
        </w:rPr>
        <w:t xml:space="preserve"> </w:t>
      </w:r>
      <w:r w:rsidRPr="00296431">
        <w:rPr>
          <w:rFonts w:ascii="Times New Roman" w:hAnsi="Times New Roman" w:cs="Times New Roman"/>
          <w:sz w:val="24"/>
          <w:szCs w:val="24"/>
        </w:rPr>
        <w:t>podrobnosti</w:t>
      </w:r>
      <w:r w:rsidRPr="00296431">
        <w:rPr>
          <w:rFonts w:ascii="Times New Roman" w:hAnsi="Times New Roman" w:cs="Times New Roman"/>
          <w:spacing w:val="-20"/>
          <w:sz w:val="24"/>
          <w:szCs w:val="24"/>
        </w:rPr>
        <w:t xml:space="preserve"> </w:t>
      </w:r>
      <w:r w:rsidRPr="00296431">
        <w:rPr>
          <w:rFonts w:ascii="Times New Roman" w:hAnsi="Times New Roman" w:cs="Times New Roman"/>
          <w:sz w:val="24"/>
          <w:szCs w:val="24"/>
        </w:rPr>
        <w:t>upravující</w:t>
      </w:r>
      <w:r w:rsidRPr="00296431">
        <w:rPr>
          <w:rFonts w:ascii="Times New Roman" w:hAnsi="Times New Roman" w:cs="Times New Roman"/>
          <w:spacing w:val="-20"/>
          <w:sz w:val="24"/>
          <w:szCs w:val="24"/>
        </w:rPr>
        <w:t xml:space="preserve"> </w:t>
      </w:r>
      <w:r w:rsidRPr="00296431">
        <w:rPr>
          <w:rFonts w:ascii="Times New Roman" w:hAnsi="Times New Roman" w:cs="Times New Roman"/>
          <w:sz w:val="24"/>
          <w:szCs w:val="24"/>
        </w:rPr>
        <w:t>hospodaření</w:t>
      </w:r>
      <w:r w:rsidRPr="00296431">
        <w:rPr>
          <w:rFonts w:ascii="Times New Roman" w:hAnsi="Times New Roman" w:cs="Times New Roman"/>
          <w:spacing w:val="-21"/>
          <w:sz w:val="24"/>
          <w:szCs w:val="24"/>
        </w:rPr>
        <w:t xml:space="preserve"> </w:t>
      </w:r>
      <w:r w:rsidRPr="00296431">
        <w:rPr>
          <w:rFonts w:ascii="Times New Roman" w:hAnsi="Times New Roman" w:cs="Times New Roman"/>
          <w:sz w:val="24"/>
          <w:szCs w:val="24"/>
        </w:rPr>
        <w:t>s</w:t>
      </w:r>
      <w:r w:rsidRPr="00296431">
        <w:rPr>
          <w:rFonts w:ascii="Times New Roman" w:hAnsi="Times New Roman" w:cs="Times New Roman"/>
          <w:spacing w:val="-6"/>
          <w:sz w:val="24"/>
          <w:szCs w:val="24"/>
        </w:rPr>
        <w:t xml:space="preserve"> </w:t>
      </w:r>
      <w:r w:rsidRPr="00296431">
        <w:rPr>
          <w:rFonts w:ascii="Times New Roman" w:hAnsi="Times New Roman" w:cs="Times New Roman"/>
          <w:sz w:val="24"/>
          <w:szCs w:val="24"/>
        </w:rPr>
        <w:t>majetkem</w:t>
      </w:r>
      <w:r w:rsidRPr="00296431">
        <w:rPr>
          <w:rFonts w:ascii="Times New Roman" w:hAnsi="Times New Roman" w:cs="Times New Roman"/>
          <w:spacing w:val="-21"/>
          <w:sz w:val="24"/>
          <w:szCs w:val="24"/>
        </w:rPr>
        <w:t xml:space="preserve"> </w:t>
      </w:r>
      <w:r w:rsidRPr="00296431">
        <w:rPr>
          <w:rFonts w:ascii="Times New Roman" w:hAnsi="Times New Roman" w:cs="Times New Roman"/>
          <w:sz w:val="24"/>
          <w:szCs w:val="24"/>
        </w:rPr>
        <w:t>spolku</w:t>
      </w:r>
      <w:r w:rsidRPr="00296431">
        <w:rPr>
          <w:rFonts w:ascii="Times New Roman" w:hAnsi="Times New Roman" w:cs="Times New Roman"/>
          <w:spacing w:val="-20"/>
          <w:sz w:val="24"/>
          <w:szCs w:val="24"/>
        </w:rPr>
        <w:t xml:space="preserve"> </w:t>
      </w:r>
      <w:r w:rsidRPr="00296431">
        <w:rPr>
          <w:rFonts w:ascii="Times New Roman" w:hAnsi="Times New Roman" w:cs="Times New Roman"/>
          <w:spacing w:val="-4"/>
          <w:sz w:val="24"/>
          <w:szCs w:val="24"/>
        </w:rPr>
        <w:t xml:space="preserve">jsou </w:t>
      </w:r>
      <w:r w:rsidRPr="00296431">
        <w:rPr>
          <w:rFonts w:ascii="Times New Roman" w:hAnsi="Times New Roman" w:cs="Times New Roman"/>
          <w:sz w:val="24"/>
          <w:szCs w:val="24"/>
        </w:rPr>
        <w:t>obsaženy ve vnitřních předpisech a směrnicích</w:t>
      </w:r>
      <w:r w:rsidRPr="00296431">
        <w:rPr>
          <w:rFonts w:ascii="Times New Roman" w:hAnsi="Times New Roman" w:cs="Times New Roman"/>
          <w:spacing w:val="-19"/>
          <w:sz w:val="24"/>
          <w:szCs w:val="24"/>
        </w:rPr>
        <w:t xml:space="preserve"> </w:t>
      </w:r>
      <w:r w:rsidRPr="00296431">
        <w:rPr>
          <w:rFonts w:ascii="Times New Roman" w:hAnsi="Times New Roman" w:cs="Times New Roman"/>
          <w:sz w:val="24"/>
          <w:szCs w:val="24"/>
        </w:rPr>
        <w:t>spolku.</w:t>
      </w:r>
    </w:p>
    <w:p w:rsidR="003A44D1" w:rsidRPr="00296431" w:rsidRDefault="003A44D1" w:rsidP="003A44D1">
      <w:pPr>
        <w:widowControl w:val="0"/>
        <w:tabs>
          <w:tab w:val="left" w:pos="616"/>
        </w:tabs>
        <w:autoSpaceDE w:val="0"/>
        <w:autoSpaceDN w:val="0"/>
        <w:spacing w:after="0" w:line="218" w:lineRule="auto"/>
        <w:ind w:right="108"/>
        <w:jc w:val="both"/>
        <w:rPr>
          <w:rFonts w:ascii="Times New Roman" w:hAnsi="Times New Roman" w:cs="Times New Roman"/>
          <w:sz w:val="24"/>
          <w:szCs w:val="24"/>
        </w:rPr>
      </w:pPr>
    </w:p>
    <w:p w:rsidR="003A44D1" w:rsidRPr="00803391" w:rsidRDefault="003A44D1" w:rsidP="003A44D1">
      <w:pPr>
        <w:widowControl w:val="0"/>
        <w:tabs>
          <w:tab w:val="left" w:pos="616"/>
        </w:tabs>
        <w:autoSpaceDE w:val="0"/>
        <w:autoSpaceDN w:val="0"/>
        <w:spacing w:after="0" w:line="218" w:lineRule="auto"/>
        <w:ind w:right="108"/>
        <w:jc w:val="center"/>
        <w:rPr>
          <w:rFonts w:ascii="Times New Roman" w:hAnsi="Times New Roman" w:cs="Times New Roman"/>
          <w:b/>
          <w:sz w:val="24"/>
          <w:szCs w:val="24"/>
        </w:rPr>
      </w:pPr>
      <w:r w:rsidRPr="00803391">
        <w:rPr>
          <w:rFonts w:ascii="Times New Roman" w:hAnsi="Times New Roman" w:cs="Times New Roman"/>
          <w:b/>
          <w:sz w:val="24"/>
          <w:szCs w:val="24"/>
        </w:rPr>
        <w:lastRenderedPageBreak/>
        <w:t>čl. IX</w:t>
      </w:r>
    </w:p>
    <w:p w:rsidR="003A44D1" w:rsidRPr="00803391" w:rsidRDefault="003A44D1" w:rsidP="003A44D1">
      <w:pPr>
        <w:widowControl w:val="0"/>
        <w:tabs>
          <w:tab w:val="left" w:pos="616"/>
        </w:tabs>
        <w:autoSpaceDE w:val="0"/>
        <w:autoSpaceDN w:val="0"/>
        <w:spacing w:after="0" w:line="218" w:lineRule="auto"/>
        <w:ind w:right="108"/>
        <w:jc w:val="center"/>
        <w:rPr>
          <w:rFonts w:ascii="Times New Roman" w:hAnsi="Times New Roman" w:cs="Times New Roman"/>
          <w:b/>
          <w:sz w:val="24"/>
          <w:szCs w:val="24"/>
        </w:rPr>
      </w:pPr>
      <w:r w:rsidRPr="00803391">
        <w:rPr>
          <w:rFonts w:ascii="Times New Roman" w:hAnsi="Times New Roman" w:cs="Times New Roman"/>
          <w:b/>
          <w:sz w:val="24"/>
          <w:szCs w:val="24"/>
        </w:rPr>
        <w:t>Závěrečná ustanovení</w:t>
      </w:r>
    </w:p>
    <w:p w:rsidR="003A44D1" w:rsidRPr="00296431" w:rsidRDefault="003A44D1" w:rsidP="003A44D1">
      <w:pPr>
        <w:pStyle w:val="Odstavecseseznamem"/>
        <w:widowControl w:val="0"/>
        <w:numPr>
          <w:ilvl w:val="0"/>
          <w:numId w:val="18"/>
        </w:numPr>
        <w:tabs>
          <w:tab w:val="left" w:pos="616"/>
        </w:tabs>
        <w:autoSpaceDE w:val="0"/>
        <w:autoSpaceDN w:val="0"/>
        <w:spacing w:before="237" w:after="0" w:line="218" w:lineRule="auto"/>
        <w:ind w:right="108"/>
        <w:contextualSpacing w:val="0"/>
        <w:jc w:val="both"/>
        <w:rPr>
          <w:rFonts w:ascii="Times New Roman" w:hAnsi="Times New Roman" w:cs="Times New Roman"/>
          <w:sz w:val="24"/>
          <w:szCs w:val="24"/>
        </w:rPr>
      </w:pPr>
      <w:r w:rsidRPr="00296431">
        <w:rPr>
          <w:rFonts w:ascii="Times New Roman" w:hAnsi="Times New Roman" w:cs="Times New Roman"/>
          <w:sz w:val="24"/>
          <w:szCs w:val="24"/>
        </w:rPr>
        <w:t>Spolek může zaniknout dobrovolným rozpuštěním na základě rozhodnutí</w:t>
      </w:r>
      <w:r w:rsidRPr="00296431">
        <w:rPr>
          <w:rFonts w:ascii="Times New Roman" w:hAnsi="Times New Roman" w:cs="Times New Roman"/>
          <w:spacing w:val="-16"/>
          <w:sz w:val="24"/>
          <w:szCs w:val="24"/>
        </w:rPr>
        <w:t xml:space="preserve"> </w:t>
      </w:r>
      <w:r w:rsidRPr="00296431">
        <w:rPr>
          <w:rFonts w:ascii="Times New Roman" w:hAnsi="Times New Roman" w:cs="Times New Roman"/>
          <w:sz w:val="24"/>
          <w:szCs w:val="24"/>
        </w:rPr>
        <w:t>členské</w:t>
      </w:r>
      <w:r w:rsidRPr="00296431">
        <w:rPr>
          <w:rFonts w:ascii="Times New Roman" w:hAnsi="Times New Roman" w:cs="Times New Roman"/>
          <w:spacing w:val="-15"/>
          <w:sz w:val="24"/>
          <w:szCs w:val="24"/>
        </w:rPr>
        <w:t xml:space="preserve"> </w:t>
      </w:r>
      <w:r w:rsidRPr="00296431">
        <w:rPr>
          <w:rFonts w:ascii="Times New Roman" w:hAnsi="Times New Roman" w:cs="Times New Roman"/>
          <w:sz w:val="24"/>
          <w:szCs w:val="24"/>
        </w:rPr>
        <w:t>schůze</w:t>
      </w:r>
      <w:r w:rsidRPr="00296431">
        <w:rPr>
          <w:rFonts w:ascii="Times New Roman" w:hAnsi="Times New Roman" w:cs="Times New Roman"/>
          <w:spacing w:val="-15"/>
          <w:sz w:val="24"/>
          <w:szCs w:val="24"/>
        </w:rPr>
        <w:t xml:space="preserve"> </w:t>
      </w:r>
      <w:r w:rsidRPr="00296431">
        <w:rPr>
          <w:rFonts w:ascii="Times New Roman" w:hAnsi="Times New Roman" w:cs="Times New Roman"/>
          <w:sz w:val="24"/>
          <w:szCs w:val="24"/>
        </w:rPr>
        <w:t>nebo</w:t>
      </w:r>
      <w:r w:rsidRPr="00296431">
        <w:rPr>
          <w:rFonts w:ascii="Times New Roman" w:hAnsi="Times New Roman" w:cs="Times New Roman"/>
          <w:spacing w:val="-15"/>
          <w:sz w:val="24"/>
          <w:szCs w:val="24"/>
        </w:rPr>
        <w:t xml:space="preserve"> </w:t>
      </w:r>
      <w:r w:rsidRPr="00296431">
        <w:rPr>
          <w:rFonts w:ascii="Times New Roman" w:hAnsi="Times New Roman" w:cs="Times New Roman"/>
          <w:sz w:val="24"/>
          <w:szCs w:val="24"/>
        </w:rPr>
        <w:t>z</w:t>
      </w:r>
      <w:r w:rsidRPr="00296431">
        <w:rPr>
          <w:rFonts w:ascii="Times New Roman" w:hAnsi="Times New Roman" w:cs="Times New Roman"/>
          <w:spacing w:val="-4"/>
          <w:sz w:val="24"/>
          <w:szCs w:val="24"/>
        </w:rPr>
        <w:t xml:space="preserve"> </w:t>
      </w:r>
      <w:r w:rsidRPr="00296431">
        <w:rPr>
          <w:rFonts w:ascii="Times New Roman" w:hAnsi="Times New Roman" w:cs="Times New Roman"/>
          <w:sz w:val="24"/>
          <w:szCs w:val="24"/>
        </w:rPr>
        <w:t>jiného</w:t>
      </w:r>
      <w:r w:rsidRPr="00296431">
        <w:rPr>
          <w:rFonts w:ascii="Times New Roman" w:hAnsi="Times New Roman" w:cs="Times New Roman"/>
          <w:spacing w:val="-15"/>
          <w:sz w:val="24"/>
          <w:szCs w:val="24"/>
        </w:rPr>
        <w:t xml:space="preserve"> </w:t>
      </w:r>
      <w:r w:rsidRPr="00296431">
        <w:rPr>
          <w:rFonts w:ascii="Times New Roman" w:hAnsi="Times New Roman" w:cs="Times New Roman"/>
          <w:sz w:val="24"/>
          <w:szCs w:val="24"/>
        </w:rPr>
        <w:t>důvodu</w:t>
      </w:r>
      <w:r w:rsidRPr="00296431">
        <w:rPr>
          <w:rFonts w:ascii="Times New Roman" w:hAnsi="Times New Roman" w:cs="Times New Roman"/>
          <w:spacing w:val="-15"/>
          <w:sz w:val="24"/>
          <w:szCs w:val="24"/>
        </w:rPr>
        <w:t xml:space="preserve"> </w:t>
      </w:r>
      <w:r w:rsidRPr="00296431">
        <w:rPr>
          <w:rFonts w:ascii="Times New Roman" w:hAnsi="Times New Roman" w:cs="Times New Roman"/>
          <w:sz w:val="24"/>
          <w:szCs w:val="24"/>
        </w:rPr>
        <w:t>stanoveného</w:t>
      </w:r>
      <w:r w:rsidRPr="00296431">
        <w:rPr>
          <w:rFonts w:ascii="Times New Roman" w:hAnsi="Times New Roman" w:cs="Times New Roman"/>
          <w:spacing w:val="-15"/>
          <w:sz w:val="24"/>
          <w:szCs w:val="24"/>
        </w:rPr>
        <w:t xml:space="preserve"> </w:t>
      </w:r>
      <w:r w:rsidRPr="00296431">
        <w:rPr>
          <w:rFonts w:ascii="Times New Roman" w:hAnsi="Times New Roman" w:cs="Times New Roman"/>
          <w:sz w:val="24"/>
          <w:szCs w:val="24"/>
        </w:rPr>
        <w:t>zákonem.</w:t>
      </w:r>
    </w:p>
    <w:p w:rsidR="003A44D1" w:rsidRPr="00803391" w:rsidRDefault="003A44D1" w:rsidP="003A44D1">
      <w:pPr>
        <w:pStyle w:val="Odstavecseseznamem"/>
        <w:numPr>
          <w:ilvl w:val="0"/>
          <w:numId w:val="18"/>
        </w:numPr>
        <w:jc w:val="both"/>
        <w:rPr>
          <w:rFonts w:ascii="Times New Roman" w:hAnsi="Times New Roman" w:cs="Times New Roman"/>
          <w:sz w:val="24"/>
          <w:szCs w:val="24"/>
        </w:rPr>
      </w:pPr>
      <w:r w:rsidRPr="00803391">
        <w:rPr>
          <w:rFonts w:ascii="Times New Roman" w:hAnsi="Times New Roman" w:cs="Times New Roman"/>
          <w:sz w:val="24"/>
          <w:szCs w:val="24"/>
        </w:rPr>
        <w:t xml:space="preserve">Dojde – </w:t>
      </w:r>
      <w:proofErr w:type="spellStart"/>
      <w:r w:rsidRPr="00803391">
        <w:rPr>
          <w:rFonts w:ascii="Times New Roman" w:hAnsi="Times New Roman" w:cs="Times New Roman"/>
          <w:sz w:val="24"/>
          <w:szCs w:val="24"/>
        </w:rPr>
        <w:t>li</w:t>
      </w:r>
      <w:proofErr w:type="spellEnd"/>
      <w:r w:rsidRPr="00803391">
        <w:rPr>
          <w:rFonts w:ascii="Times New Roman" w:hAnsi="Times New Roman" w:cs="Times New Roman"/>
          <w:sz w:val="24"/>
          <w:szCs w:val="24"/>
        </w:rPr>
        <w:t xml:space="preserve"> k zániku spolku, o vypořádání závazků a o zůstatku majetku rozhodne členská schůze.</w:t>
      </w:r>
    </w:p>
    <w:p w:rsidR="003A44D1" w:rsidRPr="00296431" w:rsidRDefault="003A44D1" w:rsidP="003A44D1">
      <w:pPr>
        <w:ind w:left="360"/>
        <w:jc w:val="both"/>
        <w:rPr>
          <w:rFonts w:ascii="Times New Roman" w:hAnsi="Times New Roman" w:cs="Times New Roman"/>
          <w:sz w:val="24"/>
          <w:szCs w:val="24"/>
        </w:rPr>
      </w:pPr>
    </w:p>
    <w:p w:rsidR="003A44D1" w:rsidRPr="00296431" w:rsidRDefault="003A44D1" w:rsidP="003A44D1">
      <w:pPr>
        <w:ind w:left="360"/>
        <w:jc w:val="both"/>
        <w:rPr>
          <w:rFonts w:ascii="Times New Roman" w:hAnsi="Times New Roman" w:cs="Times New Roman"/>
          <w:sz w:val="24"/>
          <w:szCs w:val="24"/>
        </w:rPr>
      </w:pPr>
      <w:r w:rsidRPr="00296431">
        <w:rPr>
          <w:rFonts w:ascii="Times New Roman" w:hAnsi="Times New Roman" w:cs="Times New Roman"/>
          <w:sz w:val="24"/>
          <w:szCs w:val="24"/>
        </w:rPr>
        <w:t>Znění těchto stanov bylo schváleno</w:t>
      </w:r>
      <w:r w:rsidR="007E3837">
        <w:rPr>
          <w:rFonts w:ascii="Times New Roman" w:hAnsi="Times New Roman" w:cs="Times New Roman"/>
          <w:sz w:val="24"/>
          <w:szCs w:val="24"/>
        </w:rPr>
        <w:t xml:space="preserve"> dne 18</w:t>
      </w:r>
      <w:r>
        <w:rPr>
          <w:rFonts w:ascii="Times New Roman" w:hAnsi="Times New Roman" w:cs="Times New Roman"/>
          <w:sz w:val="24"/>
          <w:szCs w:val="24"/>
        </w:rPr>
        <w:t>. 08. 20</w:t>
      </w:r>
      <w:r w:rsidR="007E3837">
        <w:rPr>
          <w:rFonts w:ascii="Times New Roman" w:hAnsi="Times New Roman" w:cs="Times New Roman"/>
          <w:sz w:val="24"/>
          <w:szCs w:val="24"/>
        </w:rPr>
        <w:t>20</w:t>
      </w:r>
      <w:r w:rsidRPr="00296431">
        <w:rPr>
          <w:rFonts w:ascii="Times New Roman" w:hAnsi="Times New Roman" w:cs="Times New Roman"/>
          <w:sz w:val="24"/>
          <w:szCs w:val="24"/>
        </w:rPr>
        <w:t xml:space="preserve">, dle zápisu z výboru M+M </w:t>
      </w:r>
      <w:proofErr w:type="spellStart"/>
      <w:proofErr w:type="gramStart"/>
      <w:r w:rsidRPr="00296431">
        <w:rPr>
          <w:rFonts w:ascii="Times New Roman" w:hAnsi="Times New Roman" w:cs="Times New Roman"/>
          <w:sz w:val="24"/>
          <w:szCs w:val="24"/>
        </w:rPr>
        <w:t>Semonice</w:t>
      </w:r>
      <w:proofErr w:type="spellEnd"/>
      <w:r w:rsidRPr="00296431">
        <w:rPr>
          <w:rFonts w:ascii="Times New Roman" w:hAnsi="Times New Roman" w:cs="Times New Roman"/>
          <w:sz w:val="24"/>
          <w:szCs w:val="24"/>
        </w:rPr>
        <w:t xml:space="preserve"> </w:t>
      </w:r>
      <w:proofErr w:type="spellStart"/>
      <w:r w:rsidRPr="00296431">
        <w:rPr>
          <w:rFonts w:ascii="Times New Roman" w:hAnsi="Times New Roman" w:cs="Times New Roman"/>
          <w:sz w:val="24"/>
          <w:szCs w:val="24"/>
        </w:rPr>
        <w:t>z.s</w:t>
      </w:r>
      <w:proofErr w:type="spellEnd"/>
      <w:r w:rsidRPr="00296431">
        <w:rPr>
          <w:rFonts w:ascii="Times New Roman" w:hAnsi="Times New Roman" w:cs="Times New Roman"/>
          <w:sz w:val="24"/>
          <w:szCs w:val="24"/>
        </w:rPr>
        <w:t>.</w:t>
      </w:r>
      <w:proofErr w:type="gramEnd"/>
    </w:p>
    <w:p w:rsidR="001375CF" w:rsidRDefault="001375CF" w:rsidP="003A44D1"/>
    <w:p w:rsidR="001375CF" w:rsidRPr="001375CF" w:rsidRDefault="001375CF" w:rsidP="001375CF"/>
    <w:p w:rsidR="001375CF" w:rsidRPr="001375CF" w:rsidRDefault="001375CF" w:rsidP="001375CF"/>
    <w:p w:rsidR="001375CF" w:rsidRPr="001375CF" w:rsidRDefault="001375CF" w:rsidP="001375CF"/>
    <w:p w:rsidR="001375CF" w:rsidRPr="001375CF" w:rsidRDefault="001375CF" w:rsidP="001375CF"/>
    <w:p w:rsidR="001375CF" w:rsidRPr="001375CF" w:rsidRDefault="001375CF" w:rsidP="001375CF"/>
    <w:p w:rsidR="001375CF" w:rsidRDefault="001375CF" w:rsidP="001375CF"/>
    <w:p w:rsidR="00495678" w:rsidRPr="001375CF" w:rsidRDefault="001375CF" w:rsidP="001375CF">
      <w:pPr>
        <w:tabs>
          <w:tab w:val="left" w:pos="8220"/>
        </w:tabs>
      </w:pPr>
      <w:r>
        <w:tab/>
      </w:r>
    </w:p>
    <w:sectPr w:rsidR="00495678" w:rsidRPr="001375C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B53" w:rsidRDefault="00B31B53" w:rsidP="001375CF">
      <w:pPr>
        <w:spacing w:after="0" w:line="240" w:lineRule="auto"/>
      </w:pPr>
      <w:r>
        <w:separator/>
      </w:r>
    </w:p>
  </w:endnote>
  <w:endnote w:type="continuationSeparator" w:id="0">
    <w:p w:rsidR="00B31B53" w:rsidRDefault="00B31B53" w:rsidP="0013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13" w:rsidRPr="00D27B13" w:rsidRDefault="00B31B53" w:rsidP="00D27B13">
    <w:pPr>
      <w:pStyle w:val="Zpat"/>
      <w:rPr>
        <w:rFonts w:ascii="Georgia" w:hAnsi="Georgia"/>
      </w:rPr>
    </w:pPr>
    <w:hyperlink r:id="rId1" w:history="1">
      <w:r w:rsidR="00D27B13" w:rsidRPr="00D27B13">
        <w:rPr>
          <w:rStyle w:val="Hypertextovodkaz"/>
          <w:rFonts w:ascii="Georgia" w:hAnsi="Georgia"/>
          <w:color w:val="auto"/>
          <w:u w:val="none"/>
        </w:rPr>
        <w:t>www.mmsemonice.cz</w:t>
      </w:r>
    </w:hyperlink>
    <w:r w:rsidR="00D27B13" w:rsidRPr="00D27B13">
      <w:rPr>
        <w:rFonts w:ascii="Georgia" w:hAnsi="Georgia"/>
      </w:rPr>
      <w:tab/>
    </w:r>
    <w:hyperlink r:id="rId2" w:history="1">
      <w:r w:rsidR="00D27B13" w:rsidRPr="00D27B13">
        <w:rPr>
          <w:rStyle w:val="Hypertextovodkaz"/>
          <w:rFonts w:ascii="Georgia" w:hAnsi="Georgia"/>
          <w:color w:val="auto"/>
          <w:u w:val="none"/>
        </w:rPr>
        <w:t>mmsemonice@mmsemonice.cz</w:t>
      </w:r>
    </w:hyperlink>
    <w:r w:rsidR="00D27B13" w:rsidRPr="00D27B13">
      <w:rPr>
        <w:rFonts w:ascii="Georgia" w:hAnsi="Georgia"/>
      </w:rPr>
      <w:tab/>
    </w:r>
    <w:r w:rsidR="00D27B13" w:rsidRPr="00D27B13">
      <w:rPr>
        <w:rFonts w:ascii="Georgia" w:hAnsi="Georgia"/>
        <w:b/>
      </w:rPr>
      <w:t>M+M Semonice z. s.</w:t>
    </w:r>
  </w:p>
  <w:p w:rsidR="00D27B13" w:rsidRPr="00D27B13" w:rsidRDefault="00D27B13" w:rsidP="00D27B13">
    <w:pPr>
      <w:pStyle w:val="Zpat"/>
      <w:rPr>
        <w:rFonts w:ascii="Georgia" w:hAnsi="Georgia"/>
      </w:rPr>
    </w:pPr>
    <w:r w:rsidRPr="00D27B13">
      <w:rPr>
        <w:rFonts w:ascii="Georgia" w:hAnsi="Georgia"/>
      </w:rPr>
      <w:tab/>
    </w:r>
    <w:r w:rsidRPr="00D27B13">
      <w:rPr>
        <w:rFonts w:ascii="Georgia" w:hAnsi="Georgia"/>
      </w:rPr>
      <w:tab/>
      <w:t>Semonice 16, 551 01</w:t>
    </w:r>
  </w:p>
  <w:p w:rsidR="00D27B13" w:rsidRPr="00D27B13" w:rsidRDefault="00D27B13" w:rsidP="00D27B13">
    <w:pPr>
      <w:pStyle w:val="Zpat"/>
      <w:jc w:val="right"/>
      <w:rPr>
        <w:rFonts w:ascii="Georgia" w:hAnsi="Georgia"/>
      </w:rPr>
    </w:pPr>
    <w:r w:rsidRPr="00D27B13">
      <w:rPr>
        <w:rFonts w:ascii="Georgia" w:hAnsi="Georgia"/>
      </w:rPr>
      <w:t>IČ: 085 12 914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B53" w:rsidRDefault="00B31B53" w:rsidP="001375CF">
      <w:pPr>
        <w:spacing w:after="0" w:line="240" w:lineRule="auto"/>
      </w:pPr>
      <w:r>
        <w:separator/>
      </w:r>
    </w:p>
  </w:footnote>
  <w:footnote w:type="continuationSeparator" w:id="0">
    <w:p w:rsidR="00B31B53" w:rsidRDefault="00B31B53" w:rsidP="00137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CF" w:rsidRPr="00D27B13" w:rsidRDefault="001375CF" w:rsidP="001375CF">
    <w:pPr>
      <w:pStyle w:val="Zhlav"/>
      <w:jc w:val="right"/>
      <w:rPr>
        <w:rFonts w:ascii="Georgia" w:hAnsi="Georgia"/>
      </w:rPr>
    </w:pPr>
    <w:r w:rsidRPr="00D27B13">
      <w:rPr>
        <w:rFonts w:ascii="Georgia" w:hAnsi="Georgia"/>
        <w:noProof/>
        <w:lang w:eastAsia="cs-CZ"/>
      </w:rPr>
      <w:drawing>
        <wp:inline distT="0" distB="0" distL="0" distR="0" wp14:anchorId="50C5B9E4" wp14:editId="4C79535E">
          <wp:extent cx="1400175" cy="829014"/>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62599" cy="865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47B"/>
    <w:multiLevelType w:val="hybridMultilevel"/>
    <w:tmpl w:val="B022B598"/>
    <w:lvl w:ilvl="0" w:tplc="EB8E2758">
      <w:start w:val="1"/>
      <w:numFmt w:val="lowerLetter"/>
      <w:lvlText w:val="%1)"/>
      <w:lvlJc w:val="left"/>
      <w:pPr>
        <w:ind w:left="1080" w:hanging="360"/>
      </w:pPr>
      <w:rPr>
        <w:rFonts w:ascii="Times New Roman" w:eastAsia="Times New Roman" w:hAnsi="Times New Roman" w:cs="Times New Roman" w:hint="default"/>
        <w:color w:val="000000"/>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80D79AB"/>
    <w:multiLevelType w:val="hybridMultilevel"/>
    <w:tmpl w:val="D2A2063E"/>
    <w:lvl w:ilvl="0" w:tplc="67F24300">
      <w:start w:val="1"/>
      <w:numFmt w:val="lowerLetter"/>
      <w:lvlText w:val="%1)"/>
      <w:lvlJc w:val="left"/>
      <w:pPr>
        <w:ind w:left="1069" w:hanging="360"/>
      </w:pPr>
      <w:rPr>
        <w:rFonts w:ascii="Times New Roman" w:eastAsia="Times New Roman" w:hAnsi="Times New Roman" w:cs="Times New Roman" w:hint="default"/>
        <w:color w:val="000000"/>
        <w:sz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8740811"/>
    <w:multiLevelType w:val="hybridMultilevel"/>
    <w:tmpl w:val="51603850"/>
    <w:lvl w:ilvl="0" w:tplc="AD2604D6">
      <w:start w:val="1"/>
      <w:numFmt w:val="decimal"/>
      <w:lvlText w:val="%1."/>
      <w:lvlJc w:val="left"/>
      <w:pPr>
        <w:ind w:left="615" w:hanging="278"/>
        <w:jc w:val="left"/>
      </w:pPr>
      <w:rPr>
        <w:rFonts w:ascii="Palatino Linotype" w:eastAsia="Palatino Linotype" w:hAnsi="Palatino Linotype" w:cs="Palatino Linotype" w:hint="default"/>
        <w:w w:val="107"/>
        <w:sz w:val="22"/>
        <w:szCs w:val="22"/>
        <w:lang w:val="cs-CZ" w:eastAsia="cs-CZ" w:bidi="cs-CZ"/>
      </w:rPr>
    </w:lvl>
    <w:lvl w:ilvl="1" w:tplc="F5C4EEF2">
      <w:numFmt w:val="bullet"/>
      <w:lvlText w:val="•"/>
      <w:lvlJc w:val="left"/>
      <w:pPr>
        <w:ind w:left="1261" w:hanging="278"/>
      </w:pPr>
      <w:rPr>
        <w:rFonts w:hint="default"/>
        <w:lang w:val="cs-CZ" w:eastAsia="cs-CZ" w:bidi="cs-CZ"/>
      </w:rPr>
    </w:lvl>
    <w:lvl w:ilvl="2" w:tplc="69F43404">
      <w:numFmt w:val="bullet"/>
      <w:lvlText w:val="•"/>
      <w:lvlJc w:val="left"/>
      <w:pPr>
        <w:ind w:left="1902" w:hanging="278"/>
      </w:pPr>
      <w:rPr>
        <w:rFonts w:hint="default"/>
        <w:lang w:val="cs-CZ" w:eastAsia="cs-CZ" w:bidi="cs-CZ"/>
      </w:rPr>
    </w:lvl>
    <w:lvl w:ilvl="3" w:tplc="D26CFAF4">
      <w:numFmt w:val="bullet"/>
      <w:lvlText w:val="•"/>
      <w:lvlJc w:val="left"/>
      <w:pPr>
        <w:ind w:left="2543" w:hanging="278"/>
      </w:pPr>
      <w:rPr>
        <w:rFonts w:hint="default"/>
        <w:lang w:val="cs-CZ" w:eastAsia="cs-CZ" w:bidi="cs-CZ"/>
      </w:rPr>
    </w:lvl>
    <w:lvl w:ilvl="4" w:tplc="028E5088">
      <w:numFmt w:val="bullet"/>
      <w:lvlText w:val="•"/>
      <w:lvlJc w:val="left"/>
      <w:pPr>
        <w:ind w:left="3184" w:hanging="278"/>
      </w:pPr>
      <w:rPr>
        <w:rFonts w:hint="default"/>
        <w:lang w:val="cs-CZ" w:eastAsia="cs-CZ" w:bidi="cs-CZ"/>
      </w:rPr>
    </w:lvl>
    <w:lvl w:ilvl="5" w:tplc="E4CCEE36">
      <w:numFmt w:val="bullet"/>
      <w:lvlText w:val="•"/>
      <w:lvlJc w:val="left"/>
      <w:pPr>
        <w:ind w:left="3825" w:hanging="278"/>
      </w:pPr>
      <w:rPr>
        <w:rFonts w:hint="default"/>
        <w:lang w:val="cs-CZ" w:eastAsia="cs-CZ" w:bidi="cs-CZ"/>
      </w:rPr>
    </w:lvl>
    <w:lvl w:ilvl="6" w:tplc="372AA52A">
      <w:numFmt w:val="bullet"/>
      <w:lvlText w:val="•"/>
      <w:lvlJc w:val="left"/>
      <w:pPr>
        <w:ind w:left="4466" w:hanging="278"/>
      </w:pPr>
      <w:rPr>
        <w:rFonts w:hint="default"/>
        <w:lang w:val="cs-CZ" w:eastAsia="cs-CZ" w:bidi="cs-CZ"/>
      </w:rPr>
    </w:lvl>
    <w:lvl w:ilvl="7" w:tplc="B85AD0F8">
      <w:numFmt w:val="bullet"/>
      <w:lvlText w:val="•"/>
      <w:lvlJc w:val="left"/>
      <w:pPr>
        <w:ind w:left="5107" w:hanging="278"/>
      </w:pPr>
      <w:rPr>
        <w:rFonts w:hint="default"/>
        <w:lang w:val="cs-CZ" w:eastAsia="cs-CZ" w:bidi="cs-CZ"/>
      </w:rPr>
    </w:lvl>
    <w:lvl w:ilvl="8" w:tplc="4D92663E">
      <w:numFmt w:val="bullet"/>
      <w:lvlText w:val="•"/>
      <w:lvlJc w:val="left"/>
      <w:pPr>
        <w:ind w:left="5748" w:hanging="278"/>
      </w:pPr>
      <w:rPr>
        <w:rFonts w:hint="default"/>
        <w:lang w:val="cs-CZ" w:eastAsia="cs-CZ" w:bidi="cs-CZ"/>
      </w:rPr>
    </w:lvl>
  </w:abstractNum>
  <w:abstractNum w:abstractNumId="3" w15:restartNumberingAfterBreak="0">
    <w:nsid w:val="0C9C6880"/>
    <w:multiLevelType w:val="hybridMultilevel"/>
    <w:tmpl w:val="C37624A6"/>
    <w:lvl w:ilvl="0" w:tplc="10109118">
      <w:start w:val="1"/>
      <w:numFmt w:val="lowerLetter"/>
      <w:lvlText w:val="%1)"/>
      <w:lvlJc w:val="left"/>
      <w:pPr>
        <w:ind w:left="1080" w:hanging="360"/>
      </w:pPr>
      <w:rPr>
        <w:rFonts w:ascii="Times New Roman" w:eastAsia="Times New Roman" w:hAnsi="Times New Roman" w:cs="Times New Roman" w:hint="default"/>
        <w:color w:val="000000"/>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E407064"/>
    <w:multiLevelType w:val="hybridMultilevel"/>
    <w:tmpl w:val="C58E78BA"/>
    <w:lvl w:ilvl="0" w:tplc="32EABBD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BBC2B1B"/>
    <w:multiLevelType w:val="hybridMultilevel"/>
    <w:tmpl w:val="2F181FD4"/>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6" w15:restartNumberingAfterBreak="0">
    <w:nsid w:val="26C501A2"/>
    <w:multiLevelType w:val="hybridMultilevel"/>
    <w:tmpl w:val="89CAA0F6"/>
    <w:lvl w:ilvl="0" w:tplc="2A9C0238">
      <w:start w:val="1"/>
      <w:numFmt w:val="lowerLetter"/>
      <w:lvlText w:val="%1)"/>
      <w:lvlJc w:val="left"/>
      <w:pPr>
        <w:ind w:left="1080" w:hanging="360"/>
      </w:pPr>
      <w:rPr>
        <w:rFonts w:ascii="Times New Roman" w:eastAsia="Times New Roman" w:hAnsi="Times New Roman" w:cs="Times New Roman" w:hint="default"/>
        <w:color w:val="000000"/>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EE42C75"/>
    <w:multiLevelType w:val="hybridMultilevel"/>
    <w:tmpl w:val="8C7606AA"/>
    <w:lvl w:ilvl="0" w:tplc="CE3665F2">
      <w:start w:val="1"/>
      <w:numFmt w:val="lowerLetter"/>
      <w:lvlText w:val="%1)"/>
      <w:lvlJc w:val="left"/>
      <w:pPr>
        <w:ind w:left="1080" w:hanging="360"/>
      </w:pPr>
      <w:rPr>
        <w:rFonts w:ascii="Times New Roman" w:eastAsia="Times New Roman" w:hAnsi="Times New Roman" w:cs="Times New Roman" w:hint="default"/>
        <w:color w:val="000000"/>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F341F0A"/>
    <w:multiLevelType w:val="hybridMultilevel"/>
    <w:tmpl w:val="F3EA216C"/>
    <w:lvl w:ilvl="0" w:tplc="5BCE4BB6">
      <w:start w:val="1"/>
      <w:numFmt w:val="decimal"/>
      <w:lvlText w:val="%1."/>
      <w:lvlJc w:val="left"/>
      <w:pPr>
        <w:ind w:left="644" w:hanging="360"/>
      </w:pPr>
      <w:rPr>
        <w:rFonts w:ascii="Times New Roman" w:eastAsia="Times New Roman" w:hAnsi="Times New Roman" w:cs="Times New Roman" w:hint="default"/>
        <w:color w:val="000000"/>
        <w:sz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F3628A7"/>
    <w:multiLevelType w:val="hybridMultilevel"/>
    <w:tmpl w:val="186C40CC"/>
    <w:lvl w:ilvl="0" w:tplc="5066BDA6">
      <w:start w:val="1"/>
      <w:numFmt w:val="decimal"/>
      <w:lvlText w:val="%1."/>
      <w:lvlJc w:val="left"/>
      <w:pPr>
        <w:ind w:left="643" w:hanging="360"/>
      </w:pPr>
      <w:rPr>
        <w:rFonts w:ascii="Times New Roman" w:eastAsia="Times New Roman" w:hAnsi="Times New Roman" w:cs="Times New Roman" w:hint="default"/>
        <w:color w:val="000000"/>
        <w:sz w:val="24"/>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0" w15:restartNumberingAfterBreak="0">
    <w:nsid w:val="40C90E44"/>
    <w:multiLevelType w:val="hybridMultilevel"/>
    <w:tmpl w:val="B7280ECE"/>
    <w:lvl w:ilvl="0" w:tplc="C1E26F42">
      <w:start w:val="1"/>
      <w:numFmt w:val="lowerLetter"/>
      <w:lvlText w:val="%1)"/>
      <w:lvlJc w:val="left"/>
      <w:pPr>
        <w:ind w:left="1211" w:hanging="360"/>
      </w:pPr>
      <w:rPr>
        <w:rFonts w:ascii="Times New Roman" w:eastAsia="Times New Roman" w:hAnsi="Times New Roman" w:cs="Times New Roman" w:hint="default"/>
        <w:color w:val="000000"/>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68452CA"/>
    <w:multiLevelType w:val="hybridMultilevel"/>
    <w:tmpl w:val="2D4E63DE"/>
    <w:lvl w:ilvl="0" w:tplc="2B8616D4">
      <w:start w:val="1"/>
      <w:numFmt w:val="decimal"/>
      <w:lvlText w:val="%1."/>
      <w:lvlJc w:val="left"/>
      <w:pPr>
        <w:ind w:left="644" w:hanging="360"/>
      </w:pPr>
      <w:rPr>
        <w:rFonts w:ascii="Times New Roman" w:eastAsia="Times New Roman" w:hAnsi="Times New Roman" w:cs="Times New Roman" w:hint="default"/>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745454"/>
    <w:multiLevelType w:val="hybridMultilevel"/>
    <w:tmpl w:val="0F6C0FE6"/>
    <w:lvl w:ilvl="0" w:tplc="82D6CBDA">
      <w:start w:val="1"/>
      <w:numFmt w:val="decimal"/>
      <w:lvlText w:val="%1."/>
      <w:lvlJc w:val="left"/>
      <w:pPr>
        <w:ind w:left="720" w:hanging="360"/>
      </w:pPr>
      <w:rPr>
        <w:rFonts w:ascii="Times New Roman" w:eastAsia="Times New Roman" w:hAnsi="Times New Roman" w:cs="Times New Roman" w:hint="default"/>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920FED"/>
    <w:multiLevelType w:val="hybridMultilevel"/>
    <w:tmpl w:val="856ACD3C"/>
    <w:lvl w:ilvl="0" w:tplc="ED50A7A8">
      <w:start w:val="1"/>
      <w:numFmt w:val="decimal"/>
      <w:lvlText w:val="%1."/>
      <w:lvlJc w:val="left"/>
      <w:pPr>
        <w:ind w:left="644" w:hanging="360"/>
      </w:pPr>
      <w:rPr>
        <w:rFonts w:ascii="Times New Roman" w:eastAsia="Times New Roman" w:hAnsi="Times New Roman" w:cs="Times New Roman" w:hint="default"/>
        <w:color w:val="000000"/>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63284070"/>
    <w:multiLevelType w:val="hybridMultilevel"/>
    <w:tmpl w:val="CBF035DC"/>
    <w:lvl w:ilvl="0" w:tplc="D0DE51FC">
      <w:start w:val="1"/>
      <w:numFmt w:val="lowerLetter"/>
      <w:lvlText w:val="%1)"/>
      <w:lvlJc w:val="left"/>
      <w:pPr>
        <w:ind w:left="1080" w:hanging="360"/>
      </w:pPr>
      <w:rPr>
        <w:rFonts w:ascii="Times New Roman" w:eastAsia="Times New Roman" w:hAnsi="Times New Roman" w:cs="Times New Roman" w:hint="default"/>
        <w:color w:val="000000"/>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69756D76"/>
    <w:multiLevelType w:val="hybridMultilevel"/>
    <w:tmpl w:val="5B0661E8"/>
    <w:lvl w:ilvl="0" w:tplc="C164AAA0">
      <w:start w:val="1"/>
      <w:numFmt w:val="decimal"/>
      <w:lvlText w:val="%1."/>
      <w:lvlJc w:val="left"/>
      <w:pPr>
        <w:ind w:left="643" w:hanging="360"/>
      </w:pPr>
      <w:rPr>
        <w:rFonts w:ascii="Times New Roman" w:eastAsia="Times New Roman" w:hAnsi="Times New Roman" w:cs="Times New Roman" w:hint="default"/>
        <w:color w:val="000000"/>
        <w:sz w:val="24"/>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6" w15:restartNumberingAfterBreak="0">
    <w:nsid w:val="6F571A5E"/>
    <w:multiLevelType w:val="hybridMultilevel"/>
    <w:tmpl w:val="556457A6"/>
    <w:lvl w:ilvl="0" w:tplc="D0D29442">
      <w:start w:val="1"/>
      <w:numFmt w:val="lowerLetter"/>
      <w:lvlText w:val="%1)"/>
      <w:lvlJc w:val="left"/>
      <w:pPr>
        <w:ind w:left="1080" w:hanging="360"/>
      </w:pPr>
      <w:rPr>
        <w:rFonts w:ascii="Times New Roman" w:eastAsia="Times New Roman" w:hAnsi="Times New Roman" w:cs="Times New Roman" w:hint="default"/>
        <w:color w:val="000000"/>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FCF0338"/>
    <w:multiLevelType w:val="hybridMultilevel"/>
    <w:tmpl w:val="441EA05A"/>
    <w:lvl w:ilvl="0" w:tplc="6C2EADD4">
      <w:start w:val="1"/>
      <w:numFmt w:val="decimal"/>
      <w:lvlText w:val="%1."/>
      <w:lvlJc w:val="left"/>
      <w:pPr>
        <w:ind w:left="644" w:hanging="360"/>
      </w:pPr>
      <w:rPr>
        <w:rFonts w:ascii="Times New Roman" w:eastAsia="Times New Roman" w:hAnsi="Times New Roman" w:cs="Times New Roman" w:hint="default"/>
        <w:color w:val="000000"/>
        <w:sz w:val="24"/>
      </w:rPr>
    </w:lvl>
    <w:lvl w:ilvl="1" w:tplc="20A82478">
      <w:start w:val="1"/>
      <w:numFmt w:val="lowerLetter"/>
      <w:lvlText w:val="%2)"/>
      <w:lvlJc w:val="left"/>
      <w:pPr>
        <w:ind w:left="1069" w:hanging="360"/>
      </w:pPr>
      <w:rPr>
        <w:rFonts w:asciiTheme="minorHAnsi" w:eastAsiaTheme="minorHAnsi" w:hAnsiTheme="minorHAnsi" w:cstheme="minorBidi"/>
      </w:rPr>
    </w:lvl>
    <w:lvl w:ilvl="2" w:tplc="0405001B" w:tentative="1">
      <w:start w:val="1"/>
      <w:numFmt w:val="lowerRoman"/>
      <w:lvlText w:val="%3."/>
      <w:lvlJc w:val="right"/>
      <w:pPr>
        <w:ind w:left="1659" w:hanging="180"/>
      </w:pPr>
    </w:lvl>
    <w:lvl w:ilvl="3" w:tplc="0405000F" w:tentative="1">
      <w:start w:val="1"/>
      <w:numFmt w:val="decimal"/>
      <w:lvlText w:val="%4."/>
      <w:lvlJc w:val="left"/>
      <w:pPr>
        <w:ind w:left="2379" w:hanging="360"/>
      </w:pPr>
    </w:lvl>
    <w:lvl w:ilvl="4" w:tplc="04050019" w:tentative="1">
      <w:start w:val="1"/>
      <w:numFmt w:val="lowerLetter"/>
      <w:lvlText w:val="%5."/>
      <w:lvlJc w:val="left"/>
      <w:pPr>
        <w:ind w:left="3099" w:hanging="360"/>
      </w:pPr>
    </w:lvl>
    <w:lvl w:ilvl="5" w:tplc="0405001B" w:tentative="1">
      <w:start w:val="1"/>
      <w:numFmt w:val="lowerRoman"/>
      <w:lvlText w:val="%6."/>
      <w:lvlJc w:val="right"/>
      <w:pPr>
        <w:ind w:left="3819" w:hanging="180"/>
      </w:pPr>
    </w:lvl>
    <w:lvl w:ilvl="6" w:tplc="0405000F" w:tentative="1">
      <w:start w:val="1"/>
      <w:numFmt w:val="decimal"/>
      <w:lvlText w:val="%7."/>
      <w:lvlJc w:val="left"/>
      <w:pPr>
        <w:ind w:left="4539" w:hanging="360"/>
      </w:pPr>
    </w:lvl>
    <w:lvl w:ilvl="7" w:tplc="04050019" w:tentative="1">
      <w:start w:val="1"/>
      <w:numFmt w:val="lowerLetter"/>
      <w:lvlText w:val="%8."/>
      <w:lvlJc w:val="left"/>
      <w:pPr>
        <w:ind w:left="5259" w:hanging="360"/>
      </w:pPr>
    </w:lvl>
    <w:lvl w:ilvl="8" w:tplc="0405001B" w:tentative="1">
      <w:start w:val="1"/>
      <w:numFmt w:val="lowerRoman"/>
      <w:lvlText w:val="%9."/>
      <w:lvlJc w:val="right"/>
      <w:pPr>
        <w:ind w:left="5979" w:hanging="180"/>
      </w:pPr>
    </w:lvl>
  </w:abstractNum>
  <w:num w:numId="1">
    <w:abstractNumId w:val="5"/>
  </w:num>
  <w:num w:numId="2">
    <w:abstractNumId w:val="7"/>
  </w:num>
  <w:num w:numId="3">
    <w:abstractNumId w:val="15"/>
  </w:num>
  <w:num w:numId="4">
    <w:abstractNumId w:val="6"/>
  </w:num>
  <w:num w:numId="5">
    <w:abstractNumId w:val="0"/>
  </w:num>
  <w:num w:numId="6">
    <w:abstractNumId w:val="9"/>
  </w:num>
  <w:num w:numId="7">
    <w:abstractNumId w:val="16"/>
  </w:num>
  <w:num w:numId="8">
    <w:abstractNumId w:val="14"/>
  </w:num>
  <w:num w:numId="9">
    <w:abstractNumId w:val="3"/>
  </w:num>
  <w:num w:numId="10">
    <w:abstractNumId w:val="8"/>
  </w:num>
  <w:num w:numId="11">
    <w:abstractNumId w:val="1"/>
  </w:num>
  <w:num w:numId="12">
    <w:abstractNumId w:val="17"/>
  </w:num>
  <w:num w:numId="13">
    <w:abstractNumId w:val="12"/>
  </w:num>
  <w:num w:numId="14">
    <w:abstractNumId w:val="10"/>
  </w:num>
  <w:num w:numId="15">
    <w:abstractNumId w:val="11"/>
  </w:num>
  <w:num w:numId="16">
    <w:abstractNumId w:val="4"/>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CF"/>
    <w:rsid w:val="001375CF"/>
    <w:rsid w:val="00200885"/>
    <w:rsid w:val="003A44D1"/>
    <w:rsid w:val="00495678"/>
    <w:rsid w:val="00635A95"/>
    <w:rsid w:val="007E3837"/>
    <w:rsid w:val="009C5B91"/>
    <w:rsid w:val="00A65EBA"/>
    <w:rsid w:val="00AE4901"/>
    <w:rsid w:val="00B31B53"/>
    <w:rsid w:val="00D27B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AD91B"/>
  <w15:chartTrackingRefBased/>
  <w15:docId w15:val="{CE14549D-932B-4164-B727-21882F00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44D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75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75CF"/>
  </w:style>
  <w:style w:type="paragraph" w:styleId="Zpat">
    <w:name w:val="footer"/>
    <w:basedOn w:val="Normln"/>
    <w:link w:val="ZpatChar"/>
    <w:uiPriority w:val="99"/>
    <w:unhideWhenUsed/>
    <w:rsid w:val="001375CF"/>
    <w:pPr>
      <w:tabs>
        <w:tab w:val="center" w:pos="4536"/>
        <w:tab w:val="right" w:pos="9072"/>
      </w:tabs>
      <w:spacing w:after="0" w:line="240" w:lineRule="auto"/>
    </w:pPr>
  </w:style>
  <w:style w:type="character" w:customStyle="1" w:styleId="ZpatChar">
    <w:name w:val="Zápatí Char"/>
    <w:basedOn w:val="Standardnpsmoodstavce"/>
    <w:link w:val="Zpat"/>
    <w:uiPriority w:val="99"/>
    <w:rsid w:val="001375CF"/>
  </w:style>
  <w:style w:type="character" w:styleId="Hypertextovodkaz">
    <w:name w:val="Hyperlink"/>
    <w:basedOn w:val="Standardnpsmoodstavce"/>
    <w:uiPriority w:val="99"/>
    <w:unhideWhenUsed/>
    <w:rsid w:val="00D27B13"/>
    <w:rPr>
      <w:color w:val="0563C1" w:themeColor="hyperlink"/>
      <w:u w:val="single"/>
    </w:rPr>
  </w:style>
  <w:style w:type="paragraph" w:styleId="Odstavecseseznamem">
    <w:name w:val="List Paragraph"/>
    <w:basedOn w:val="Normln"/>
    <w:uiPriority w:val="1"/>
    <w:qFormat/>
    <w:rsid w:val="003A44D1"/>
    <w:pPr>
      <w:ind w:left="720"/>
      <w:contextualSpacing/>
    </w:pPr>
  </w:style>
  <w:style w:type="paragraph" w:styleId="Zkladntext">
    <w:name w:val="Body Text"/>
    <w:basedOn w:val="Normln"/>
    <w:link w:val="ZkladntextChar"/>
    <w:uiPriority w:val="1"/>
    <w:qFormat/>
    <w:rsid w:val="003A44D1"/>
    <w:pPr>
      <w:widowControl w:val="0"/>
      <w:autoSpaceDE w:val="0"/>
      <w:autoSpaceDN w:val="0"/>
      <w:spacing w:after="0" w:line="240" w:lineRule="auto"/>
      <w:ind w:left="615"/>
    </w:pPr>
    <w:rPr>
      <w:rFonts w:ascii="Palatino Linotype" w:eastAsia="Palatino Linotype" w:hAnsi="Palatino Linotype" w:cs="Palatino Linotype"/>
      <w:lang w:eastAsia="cs-CZ" w:bidi="cs-CZ"/>
    </w:rPr>
  </w:style>
  <w:style w:type="character" w:customStyle="1" w:styleId="ZkladntextChar">
    <w:name w:val="Základní text Char"/>
    <w:basedOn w:val="Standardnpsmoodstavce"/>
    <w:link w:val="Zkladntext"/>
    <w:uiPriority w:val="1"/>
    <w:rsid w:val="003A44D1"/>
    <w:rPr>
      <w:rFonts w:ascii="Palatino Linotype" w:eastAsia="Palatino Linotype" w:hAnsi="Palatino Linotype" w:cs="Palatino Linotype"/>
      <w:lang w:eastAsia="cs-CZ" w:bidi="cs-CZ"/>
    </w:rPr>
  </w:style>
  <w:style w:type="paragraph" w:styleId="Textbubliny">
    <w:name w:val="Balloon Text"/>
    <w:basedOn w:val="Normln"/>
    <w:link w:val="TextbublinyChar"/>
    <w:uiPriority w:val="99"/>
    <w:semiHidden/>
    <w:unhideWhenUsed/>
    <w:rsid w:val="002008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0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msemonice@mmsemonice.cz" TargetMode="External"/><Relationship Id="rId1" Type="http://schemas.openxmlformats.org/officeDocument/2006/relationships/hyperlink" Target="http://www.mmsemon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1455</Words>
  <Characters>8591</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2020-08-18T11:19:00Z</cp:lastPrinted>
  <dcterms:created xsi:type="dcterms:W3CDTF">2020-08-18T11:18:00Z</dcterms:created>
  <dcterms:modified xsi:type="dcterms:W3CDTF">2020-08-18T11:21:00Z</dcterms:modified>
</cp:coreProperties>
</file>